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C3F65" w14:textId="77777777" w:rsidR="002D525C" w:rsidRPr="000A048A" w:rsidRDefault="002D525C" w:rsidP="002D525C">
      <w:pPr>
        <w:tabs>
          <w:tab w:val="left" w:pos="434"/>
        </w:tabs>
        <w:ind w:right="106"/>
        <w:rPr>
          <w:rFonts w:ascii="Arial" w:hAnsi="Arial"/>
          <w:b/>
          <w:color w:val="003366"/>
          <w:sz w:val="20"/>
          <w:szCs w:val="20"/>
        </w:rPr>
      </w:pPr>
      <w:bookmarkStart w:id="0" w:name="_GoBack"/>
      <w:bookmarkEnd w:id="0"/>
    </w:p>
    <w:tbl>
      <w:tblPr>
        <w:tblW w:w="0" w:type="auto"/>
        <w:tblLook w:val="04A0" w:firstRow="1" w:lastRow="0" w:firstColumn="1" w:lastColumn="0" w:noHBand="0" w:noVBand="1"/>
      </w:tblPr>
      <w:tblGrid>
        <w:gridCol w:w="4179"/>
        <w:gridCol w:w="5782"/>
      </w:tblGrid>
      <w:tr w:rsidR="002D525C" w14:paraId="1D488C37" w14:textId="77777777" w:rsidTr="00B827C0">
        <w:trPr>
          <w:trHeight w:val="1377"/>
        </w:trPr>
        <w:tc>
          <w:tcPr>
            <w:tcW w:w="4179" w:type="dxa"/>
          </w:tcPr>
          <w:p w14:paraId="14D8D33F" w14:textId="77777777" w:rsidR="002D525C" w:rsidRPr="009E5A08" w:rsidRDefault="002D525C" w:rsidP="00B827C0">
            <w:pPr>
              <w:tabs>
                <w:tab w:val="left" w:pos="434"/>
              </w:tabs>
              <w:ind w:right="106"/>
              <w:rPr>
                <w:rFonts w:ascii="Arial" w:hAnsi="Arial"/>
                <w:b/>
                <w:color w:val="003366"/>
                <w:sz w:val="40"/>
                <w:szCs w:val="32"/>
              </w:rPr>
            </w:pPr>
            <w:r>
              <w:rPr>
                <w:rFonts w:ascii="Arial" w:hAnsi="Arial"/>
                <w:b/>
                <w:noProof/>
                <w:color w:val="003366"/>
                <w:sz w:val="40"/>
                <w:szCs w:val="32"/>
                <w:lang w:eastAsia="en-GB"/>
              </w:rPr>
              <w:drawing>
                <wp:inline distT="0" distB="0" distL="0" distR="0" wp14:anchorId="619E6BF6" wp14:editId="15A0AC2A">
                  <wp:extent cx="2125980" cy="676910"/>
                  <wp:effectExtent l="19050" t="0" r="7620" b="0"/>
                  <wp:docPr id="1" name="Picture 1" descr="C:\Documents and Settings\podsiadm\Desktop\ADMIN FORMS\logos\ABS\A BS BIRMINGHAM RGB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odsiadm\Desktop\ADMIN FORMS\logos\ABS\A BS BIRMINGHAM RGB_BLACK.jpg"/>
                          <pic:cNvPicPr>
                            <a:picLocks noChangeAspect="1" noChangeArrowheads="1"/>
                          </pic:cNvPicPr>
                        </pic:nvPicPr>
                        <pic:blipFill>
                          <a:blip r:embed="rId5" cstate="print"/>
                          <a:srcRect/>
                          <a:stretch>
                            <a:fillRect/>
                          </a:stretch>
                        </pic:blipFill>
                        <pic:spPr bwMode="auto">
                          <a:xfrm>
                            <a:off x="0" y="0"/>
                            <a:ext cx="2125980" cy="676910"/>
                          </a:xfrm>
                          <a:prstGeom prst="rect">
                            <a:avLst/>
                          </a:prstGeom>
                          <a:noFill/>
                          <a:ln w="9525">
                            <a:noFill/>
                            <a:miter lim="800000"/>
                            <a:headEnd/>
                            <a:tailEnd/>
                          </a:ln>
                        </pic:spPr>
                      </pic:pic>
                    </a:graphicData>
                  </a:graphic>
                </wp:inline>
              </w:drawing>
            </w:r>
          </w:p>
        </w:tc>
        <w:tc>
          <w:tcPr>
            <w:tcW w:w="5782" w:type="dxa"/>
          </w:tcPr>
          <w:p w14:paraId="5D2CCB49" w14:textId="77777777" w:rsidR="002D525C" w:rsidRPr="009E5A08" w:rsidRDefault="002D525C" w:rsidP="00B827C0">
            <w:pPr>
              <w:tabs>
                <w:tab w:val="left" w:pos="434"/>
              </w:tabs>
              <w:ind w:right="106"/>
              <w:rPr>
                <w:rFonts w:ascii="Arial" w:hAnsi="Arial"/>
                <w:b/>
                <w:color w:val="003366"/>
                <w:sz w:val="20"/>
                <w:szCs w:val="20"/>
              </w:rPr>
            </w:pPr>
          </w:p>
          <w:p w14:paraId="1A7FA097" w14:textId="77777777" w:rsidR="002D525C" w:rsidRPr="009E5A08" w:rsidRDefault="002D525C" w:rsidP="00B827C0">
            <w:pPr>
              <w:tabs>
                <w:tab w:val="left" w:pos="434"/>
              </w:tabs>
              <w:ind w:right="106"/>
              <w:rPr>
                <w:rFonts w:ascii="Arial" w:hAnsi="Arial"/>
                <w:b/>
                <w:color w:val="003366"/>
                <w:sz w:val="20"/>
                <w:szCs w:val="20"/>
              </w:rPr>
            </w:pPr>
            <w:r>
              <w:rPr>
                <w:rFonts w:ascii="Arial" w:hAnsi="Arial"/>
                <w:b/>
                <w:noProof/>
                <w:color w:val="003366"/>
                <w:sz w:val="20"/>
                <w:szCs w:val="20"/>
                <w:lang w:eastAsia="en-GB"/>
              </w:rPr>
              <w:drawing>
                <wp:inline distT="0" distB="0" distL="0" distR="0" wp14:anchorId="4FF97B08" wp14:editId="30F1CF74">
                  <wp:extent cx="3443605" cy="451485"/>
                  <wp:effectExtent l="19050" t="0" r="444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443605" cy="451485"/>
                          </a:xfrm>
                          <a:prstGeom prst="rect">
                            <a:avLst/>
                          </a:prstGeom>
                          <a:noFill/>
                          <a:ln w="9525">
                            <a:noFill/>
                            <a:miter lim="800000"/>
                            <a:headEnd/>
                            <a:tailEnd/>
                          </a:ln>
                        </pic:spPr>
                      </pic:pic>
                    </a:graphicData>
                  </a:graphic>
                </wp:inline>
              </w:drawing>
            </w:r>
          </w:p>
          <w:p w14:paraId="2D407801" w14:textId="77777777" w:rsidR="002D525C" w:rsidRPr="009E5A08" w:rsidRDefault="002D525C" w:rsidP="00B827C0">
            <w:pPr>
              <w:rPr>
                <w:rFonts w:ascii="Arial" w:hAnsi="Arial"/>
                <w:sz w:val="40"/>
                <w:szCs w:val="32"/>
              </w:rPr>
            </w:pPr>
          </w:p>
        </w:tc>
      </w:tr>
    </w:tbl>
    <w:p w14:paraId="0337E942" w14:textId="77777777" w:rsidR="002D525C" w:rsidRDefault="002D525C" w:rsidP="002D525C">
      <w:pPr>
        <w:ind w:right="106"/>
        <w:jc w:val="center"/>
        <w:rPr>
          <w:rFonts w:ascii="Arial" w:hAnsi="Arial"/>
          <w:b/>
          <w:color w:val="003366"/>
          <w:sz w:val="40"/>
          <w:szCs w:val="32"/>
        </w:rPr>
      </w:pPr>
    </w:p>
    <w:p w14:paraId="12FC4333" w14:textId="77777777" w:rsidR="002D525C" w:rsidRDefault="002D525C" w:rsidP="002D525C">
      <w:pPr>
        <w:ind w:right="106"/>
        <w:jc w:val="center"/>
        <w:rPr>
          <w:rFonts w:ascii="Arial" w:hAnsi="Arial"/>
          <w:b/>
          <w:color w:val="003366"/>
          <w:sz w:val="40"/>
          <w:szCs w:val="32"/>
        </w:rPr>
      </w:pPr>
    </w:p>
    <w:p w14:paraId="72AAB42C" w14:textId="77777777" w:rsidR="002D525C" w:rsidRPr="00D67702" w:rsidRDefault="002D525C" w:rsidP="002D525C">
      <w:pPr>
        <w:ind w:right="106"/>
        <w:jc w:val="center"/>
        <w:rPr>
          <w:rFonts w:ascii="Arial" w:hAnsi="Arial"/>
          <w:b/>
          <w:sz w:val="48"/>
          <w:szCs w:val="48"/>
        </w:rPr>
      </w:pPr>
      <w:r w:rsidRPr="00D67702">
        <w:rPr>
          <w:rFonts w:ascii="Arial" w:hAnsi="Arial"/>
          <w:b/>
          <w:color w:val="FF0000"/>
          <w:sz w:val="48"/>
          <w:szCs w:val="48"/>
        </w:rPr>
        <w:t>M</w:t>
      </w:r>
      <w:r w:rsidRPr="00D67702">
        <w:rPr>
          <w:rFonts w:ascii="Arial" w:hAnsi="Arial"/>
          <w:b/>
          <w:sz w:val="48"/>
          <w:szCs w:val="48"/>
        </w:rPr>
        <w:t xml:space="preserve">ANAGEMENT </w:t>
      </w:r>
      <w:r w:rsidRPr="00D67702">
        <w:rPr>
          <w:rFonts w:ascii="Arial" w:hAnsi="Arial"/>
          <w:b/>
          <w:color w:val="FF0000"/>
          <w:sz w:val="48"/>
          <w:szCs w:val="48"/>
        </w:rPr>
        <w:t>A</w:t>
      </w:r>
      <w:r w:rsidRPr="00D67702">
        <w:rPr>
          <w:rFonts w:ascii="Arial" w:hAnsi="Arial"/>
          <w:b/>
          <w:sz w:val="48"/>
          <w:szCs w:val="48"/>
        </w:rPr>
        <w:t xml:space="preserve">CCOUNTING </w:t>
      </w:r>
      <w:r w:rsidRPr="00D67702">
        <w:rPr>
          <w:rFonts w:ascii="Arial" w:hAnsi="Arial"/>
          <w:b/>
          <w:color w:val="FF0000"/>
          <w:sz w:val="48"/>
          <w:szCs w:val="48"/>
        </w:rPr>
        <w:t>R</w:t>
      </w:r>
      <w:r w:rsidRPr="00D67702">
        <w:rPr>
          <w:rFonts w:ascii="Arial" w:hAnsi="Arial"/>
          <w:b/>
          <w:sz w:val="48"/>
          <w:szCs w:val="48"/>
        </w:rPr>
        <w:t xml:space="preserve">ESEARCH </w:t>
      </w:r>
      <w:r w:rsidRPr="00D67702">
        <w:rPr>
          <w:rFonts w:ascii="Arial" w:hAnsi="Arial"/>
          <w:b/>
          <w:color w:val="FF0000"/>
          <w:sz w:val="48"/>
          <w:szCs w:val="48"/>
        </w:rPr>
        <w:t>G</w:t>
      </w:r>
      <w:r w:rsidRPr="00D67702">
        <w:rPr>
          <w:rFonts w:ascii="Arial" w:hAnsi="Arial"/>
          <w:b/>
          <w:sz w:val="48"/>
          <w:szCs w:val="48"/>
        </w:rPr>
        <w:t xml:space="preserve">ROUP </w:t>
      </w:r>
    </w:p>
    <w:p w14:paraId="19CEF91E" w14:textId="77777777" w:rsidR="002D525C" w:rsidRDefault="002D525C" w:rsidP="002D525C">
      <w:pPr>
        <w:ind w:right="106"/>
        <w:jc w:val="center"/>
        <w:rPr>
          <w:rFonts w:ascii="Arial" w:hAnsi="Arial"/>
          <w:b/>
          <w:sz w:val="48"/>
          <w:szCs w:val="48"/>
        </w:rPr>
      </w:pPr>
      <w:r w:rsidRPr="00D67702">
        <w:rPr>
          <w:rFonts w:ascii="Arial" w:hAnsi="Arial"/>
          <w:b/>
          <w:sz w:val="48"/>
          <w:szCs w:val="48"/>
        </w:rPr>
        <w:t>CONFERENCE</w:t>
      </w:r>
    </w:p>
    <w:p w14:paraId="3437B490" w14:textId="77777777" w:rsidR="002D525C" w:rsidRDefault="002D525C" w:rsidP="002D525C">
      <w:pPr>
        <w:jc w:val="center"/>
        <w:rPr>
          <w:rFonts w:ascii="Arial" w:hAnsi="Arial" w:cs="Arial"/>
          <w:b/>
          <w:sz w:val="32"/>
          <w:szCs w:val="32"/>
        </w:rPr>
      </w:pPr>
      <w:r w:rsidRPr="00D52232">
        <w:rPr>
          <w:rFonts w:ascii="Arial" w:hAnsi="Arial" w:cs="Arial"/>
          <w:b/>
          <w:sz w:val="32"/>
          <w:szCs w:val="32"/>
        </w:rPr>
        <w:t xml:space="preserve">in association with the </w:t>
      </w:r>
    </w:p>
    <w:p w14:paraId="5816C8C9" w14:textId="77777777" w:rsidR="002D525C" w:rsidRPr="007778CD" w:rsidRDefault="002D525C" w:rsidP="002D525C">
      <w:pPr>
        <w:jc w:val="center"/>
        <w:rPr>
          <w:rFonts w:ascii="Arial" w:hAnsi="Arial" w:cs="Arial"/>
          <w:b/>
          <w:sz w:val="32"/>
          <w:szCs w:val="32"/>
        </w:rPr>
      </w:pPr>
      <w:r w:rsidRPr="007778CD">
        <w:rPr>
          <w:rFonts w:ascii="Arial" w:hAnsi="Arial" w:cs="Arial"/>
          <w:b/>
          <w:sz w:val="32"/>
          <w:szCs w:val="32"/>
        </w:rPr>
        <w:t xml:space="preserve">MANAGEMENT CONTROL ASSOCIATION </w:t>
      </w:r>
    </w:p>
    <w:p w14:paraId="7D21A401" w14:textId="77777777" w:rsidR="002D525C" w:rsidRPr="00D67702" w:rsidRDefault="002D525C" w:rsidP="002D525C">
      <w:pPr>
        <w:ind w:right="106"/>
        <w:jc w:val="center"/>
        <w:rPr>
          <w:rFonts w:ascii="Arial" w:hAnsi="Arial"/>
          <w:b/>
          <w:sz w:val="48"/>
          <w:szCs w:val="48"/>
        </w:rPr>
      </w:pPr>
    </w:p>
    <w:p w14:paraId="0E9DA42A" w14:textId="77777777" w:rsidR="002D525C" w:rsidRPr="00D67702" w:rsidRDefault="002D525C" w:rsidP="002D525C">
      <w:pPr>
        <w:rPr>
          <w:rFonts w:ascii="Arial" w:hAnsi="Arial"/>
          <w:sz w:val="20"/>
          <w:szCs w:val="16"/>
        </w:rPr>
      </w:pPr>
    </w:p>
    <w:p w14:paraId="50AFA504" w14:textId="77777777" w:rsidR="002D525C" w:rsidRPr="00D67702" w:rsidRDefault="002D525C" w:rsidP="002D525C">
      <w:pPr>
        <w:jc w:val="center"/>
        <w:rPr>
          <w:rFonts w:ascii="Arial" w:hAnsi="Arial"/>
          <w:sz w:val="28"/>
          <w:szCs w:val="32"/>
        </w:rPr>
      </w:pPr>
      <w:r w:rsidRPr="00D67702">
        <w:rPr>
          <w:rFonts w:ascii="Arial" w:hAnsi="Arial"/>
          <w:sz w:val="28"/>
          <w:szCs w:val="32"/>
        </w:rPr>
        <w:t>At</w:t>
      </w:r>
    </w:p>
    <w:p w14:paraId="7D5A6869" w14:textId="77777777" w:rsidR="002D525C" w:rsidRPr="0090318F" w:rsidRDefault="002D525C" w:rsidP="002D525C">
      <w:pPr>
        <w:jc w:val="center"/>
        <w:rPr>
          <w:rFonts w:ascii="Arial" w:hAnsi="Arial"/>
          <w:color w:val="003366"/>
          <w:sz w:val="20"/>
          <w:szCs w:val="32"/>
        </w:rPr>
      </w:pPr>
    </w:p>
    <w:p w14:paraId="10647BCF" w14:textId="77777777" w:rsidR="002D525C" w:rsidRPr="0090318F" w:rsidRDefault="002D525C" w:rsidP="002D525C">
      <w:pPr>
        <w:jc w:val="center"/>
        <w:rPr>
          <w:rFonts w:ascii="Arial" w:hAnsi="Arial" w:cs="Arial"/>
          <w:sz w:val="20"/>
        </w:rPr>
      </w:pPr>
      <w:r>
        <w:rPr>
          <w:rFonts w:ascii="Arial" w:hAnsi="Arial"/>
          <w:b/>
          <w:i/>
          <w:noProof/>
          <w:sz w:val="28"/>
          <w:szCs w:val="28"/>
          <w:lang w:eastAsia="en-GB"/>
        </w:rPr>
        <w:drawing>
          <wp:inline distT="0" distB="0" distL="0" distR="0" wp14:anchorId="47B05E0C" wp14:editId="5414C215">
            <wp:extent cx="2517775" cy="65341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17775" cy="653415"/>
                    </a:xfrm>
                    <a:prstGeom prst="rect">
                      <a:avLst/>
                    </a:prstGeom>
                    <a:noFill/>
                    <a:ln w="9525">
                      <a:noFill/>
                      <a:miter lim="800000"/>
                      <a:headEnd/>
                      <a:tailEnd/>
                    </a:ln>
                  </pic:spPr>
                </pic:pic>
              </a:graphicData>
            </a:graphic>
          </wp:inline>
        </w:drawing>
      </w:r>
    </w:p>
    <w:p w14:paraId="79EE6AD2" w14:textId="77777777" w:rsidR="002D525C" w:rsidRPr="0090318F" w:rsidRDefault="002D525C" w:rsidP="002D525C">
      <w:pPr>
        <w:jc w:val="center"/>
        <w:rPr>
          <w:rFonts w:ascii="Arial" w:hAnsi="Arial" w:cs="Arial"/>
          <w:sz w:val="20"/>
        </w:rPr>
      </w:pPr>
    </w:p>
    <w:p w14:paraId="4A84E416" w14:textId="77777777" w:rsidR="002D525C" w:rsidRDefault="002D525C" w:rsidP="002D525C">
      <w:pPr>
        <w:jc w:val="center"/>
        <w:rPr>
          <w:rFonts w:ascii="Arial" w:hAnsi="Arial"/>
          <w:color w:val="003366"/>
          <w:sz w:val="20"/>
          <w:szCs w:val="32"/>
        </w:rPr>
      </w:pPr>
    </w:p>
    <w:p w14:paraId="672F0C1D" w14:textId="77777777" w:rsidR="002D525C" w:rsidRPr="00D67702" w:rsidRDefault="002D525C" w:rsidP="002D525C">
      <w:pPr>
        <w:jc w:val="center"/>
        <w:rPr>
          <w:rFonts w:ascii="Arial" w:hAnsi="Arial"/>
          <w:sz w:val="28"/>
          <w:szCs w:val="32"/>
        </w:rPr>
      </w:pPr>
      <w:r>
        <w:rPr>
          <w:rFonts w:ascii="Arial" w:hAnsi="Arial"/>
          <w:sz w:val="28"/>
          <w:szCs w:val="32"/>
        </w:rPr>
        <w:t>19 and 20 November 2015</w:t>
      </w:r>
    </w:p>
    <w:p w14:paraId="12F09280" w14:textId="77777777" w:rsidR="002D525C" w:rsidRPr="0090318F" w:rsidRDefault="002D525C" w:rsidP="002D525C">
      <w:pPr>
        <w:jc w:val="center"/>
        <w:rPr>
          <w:rFonts w:ascii="Arial" w:hAnsi="Arial"/>
          <w:color w:val="003366"/>
          <w:sz w:val="20"/>
          <w:szCs w:val="32"/>
        </w:rPr>
      </w:pPr>
    </w:p>
    <w:p w14:paraId="3230E36F" w14:textId="77777777" w:rsidR="002D525C" w:rsidRDefault="002D525C" w:rsidP="002D525C">
      <w:pPr>
        <w:jc w:val="center"/>
        <w:rPr>
          <w:rFonts w:ascii="Arial" w:hAnsi="Arial"/>
          <w:color w:val="003366"/>
          <w:sz w:val="20"/>
          <w:szCs w:val="32"/>
        </w:rPr>
      </w:pPr>
    </w:p>
    <w:p w14:paraId="1891F63D" w14:textId="77777777" w:rsidR="002D525C" w:rsidRDefault="002D525C" w:rsidP="002D525C">
      <w:pPr>
        <w:rPr>
          <w:rFonts w:ascii="Arial" w:hAnsi="Arial"/>
          <w:color w:val="003366"/>
          <w:sz w:val="20"/>
          <w:szCs w:val="32"/>
        </w:rPr>
      </w:pPr>
    </w:p>
    <w:p w14:paraId="32A03EA1" w14:textId="77777777" w:rsidR="002D525C" w:rsidRPr="0090318F" w:rsidRDefault="002D525C" w:rsidP="002D525C">
      <w:pPr>
        <w:jc w:val="center"/>
        <w:rPr>
          <w:rFonts w:ascii="Arial" w:hAnsi="Arial"/>
          <w:color w:val="003366"/>
          <w:sz w:val="20"/>
          <w:szCs w:val="32"/>
        </w:rPr>
      </w:pPr>
    </w:p>
    <w:p w14:paraId="488F705E" w14:textId="77777777" w:rsidR="002D525C" w:rsidRPr="0090318F" w:rsidRDefault="002D525C" w:rsidP="002D525C">
      <w:pPr>
        <w:jc w:val="center"/>
        <w:rPr>
          <w:rFonts w:ascii="Arial" w:hAnsi="Arial"/>
          <w:color w:val="003366"/>
          <w:sz w:val="20"/>
          <w:szCs w:val="32"/>
        </w:rPr>
      </w:pPr>
    </w:p>
    <w:p w14:paraId="41D6A3BC" w14:textId="77777777" w:rsidR="002D525C" w:rsidRPr="00D67702" w:rsidRDefault="002D525C" w:rsidP="002D525C">
      <w:pPr>
        <w:jc w:val="center"/>
        <w:rPr>
          <w:rFonts w:ascii="Arial" w:hAnsi="Arial"/>
          <w:b/>
          <w:sz w:val="96"/>
          <w:szCs w:val="32"/>
        </w:rPr>
      </w:pPr>
      <w:r w:rsidRPr="00D67702">
        <w:rPr>
          <w:rFonts w:ascii="Arial" w:hAnsi="Arial"/>
          <w:b/>
          <w:sz w:val="96"/>
          <w:szCs w:val="32"/>
        </w:rPr>
        <w:t>PROGRAMME</w:t>
      </w:r>
    </w:p>
    <w:p w14:paraId="6254381D" w14:textId="77777777" w:rsidR="002D525C" w:rsidRPr="0090318F" w:rsidRDefault="002D525C" w:rsidP="002D525C">
      <w:pPr>
        <w:jc w:val="center"/>
        <w:rPr>
          <w:rFonts w:ascii="Arial" w:hAnsi="Arial"/>
          <w:color w:val="003366"/>
          <w:sz w:val="20"/>
          <w:szCs w:val="32"/>
        </w:rPr>
      </w:pPr>
    </w:p>
    <w:p w14:paraId="53F9A20D" w14:textId="77777777" w:rsidR="002D525C" w:rsidRPr="0090318F" w:rsidRDefault="002D525C" w:rsidP="002D525C">
      <w:pPr>
        <w:jc w:val="center"/>
        <w:rPr>
          <w:rFonts w:ascii="Arial" w:hAnsi="Arial"/>
          <w:color w:val="003366"/>
          <w:sz w:val="20"/>
          <w:szCs w:val="32"/>
        </w:rPr>
      </w:pPr>
    </w:p>
    <w:p w14:paraId="2ACAADAE" w14:textId="77777777" w:rsidR="002D525C" w:rsidRDefault="002D525C" w:rsidP="002D525C">
      <w:pPr>
        <w:jc w:val="center"/>
        <w:rPr>
          <w:rFonts w:ascii="Arial" w:hAnsi="Arial"/>
          <w:color w:val="003366"/>
          <w:sz w:val="20"/>
          <w:szCs w:val="32"/>
        </w:rPr>
      </w:pPr>
    </w:p>
    <w:p w14:paraId="3C75C7B3" w14:textId="77777777" w:rsidR="002D525C" w:rsidRDefault="002D525C" w:rsidP="002D525C">
      <w:pPr>
        <w:jc w:val="center"/>
        <w:rPr>
          <w:rFonts w:ascii="Arial" w:hAnsi="Arial"/>
          <w:color w:val="003366"/>
          <w:sz w:val="20"/>
          <w:szCs w:val="32"/>
        </w:rPr>
      </w:pPr>
    </w:p>
    <w:p w14:paraId="0D7AEF8E" w14:textId="77777777" w:rsidR="002D525C" w:rsidRDefault="002D525C" w:rsidP="002D525C">
      <w:pPr>
        <w:jc w:val="center"/>
        <w:rPr>
          <w:rFonts w:ascii="Arial" w:hAnsi="Arial"/>
          <w:color w:val="003366"/>
          <w:sz w:val="20"/>
          <w:szCs w:val="32"/>
        </w:rPr>
      </w:pPr>
    </w:p>
    <w:p w14:paraId="4044BFAD" w14:textId="77777777" w:rsidR="002D525C" w:rsidRDefault="002D525C" w:rsidP="002D525C">
      <w:pPr>
        <w:jc w:val="center"/>
        <w:rPr>
          <w:rFonts w:ascii="Arial" w:hAnsi="Arial"/>
          <w:color w:val="003366"/>
          <w:sz w:val="20"/>
          <w:szCs w:val="32"/>
        </w:rPr>
      </w:pPr>
      <w:r>
        <w:rPr>
          <w:rFonts w:ascii="Arial" w:hAnsi="Arial" w:cs="Arial"/>
          <w:noProof/>
          <w:sz w:val="16"/>
          <w:szCs w:val="16"/>
          <w:lang w:eastAsia="en-GB"/>
        </w:rPr>
        <w:drawing>
          <wp:anchor distT="0" distB="0" distL="114300" distR="114300" simplePos="0" relativeHeight="251662336" behindDoc="0" locked="0" layoutInCell="1" allowOverlap="1" wp14:anchorId="3B6683A9" wp14:editId="66D5B0AD">
            <wp:simplePos x="0" y="0"/>
            <wp:positionH relativeFrom="column">
              <wp:posOffset>3066829</wp:posOffset>
            </wp:positionH>
            <wp:positionV relativeFrom="paragraph">
              <wp:posOffset>57122</wp:posOffset>
            </wp:positionV>
            <wp:extent cx="3143885" cy="2122170"/>
            <wp:effectExtent l="0" t="0" r="0" b="0"/>
            <wp:wrapSquare wrapText="bothSides"/>
            <wp:docPr id="7" name="Picture 1" descr="C:\Documents and Settings\podsiadm\Local Settings\Temporary Internet Files\Content.Outlook\D0MIW7UY\ICAEWcharitabletrusts-RGB-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odsiadm\Local Settings\Temporary Internet Files\Content.Outlook\D0MIW7UY\ICAEWcharitabletrusts-RGB-black.gif"/>
                    <pic:cNvPicPr>
                      <a:picLocks noChangeAspect="1" noChangeArrowheads="1"/>
                    </pic:cNvPicPr>
                  </pic:nvPicPr>
                  <pic:blipFill>
                    <a:blip r:embed="rId8" cstate="print"/>
                    <a:srcRect/>
                    <a:stretch>
                      <a:fillRect/>
                    </a:stretch>
                  </pic:blipFill>
                  <pic:spPr bwMode="auto">
                    <a:xfrm>
                      <a:off x="0" y="0"/>
                      <a:ext cx="3143885" cy="21221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87A2651" w14:textId="77777777" w:rsidR="002D525C" w:rsidRDefault="002D525C" w:rsidP="002D525C">
      <w:pPr>
        <w:jc w:val="center"/>
        <w:rPr>
          <w:rFonts w:ascii="Arial" w:hAnsi="Arial"/>
          <w:color w:val="003366"/>
          <w:sz w:val="20"/>
          <w:szCs w:val="32"/>
        </w:rPr>
      </w:pPr>
    </w:p>
    <w:p w14:paraId="711CBC6D" w14:textId="77777777" w:rsidR="002D525C" w:rsidRDefault="002D525C" w:rsidP="002D525C">
      <w:pPr>
        <w:ind w:left="720"/>
        <w:jc w:val="both"/>
        <w:rPr>
          <w:rFonts w:ascii="Arial" w:hAnsi="Arial" w:cs="Arial"/>
          <w:sz w:val="16"/>
          <w:szCs w:val="16"/>
        </w:rPr>
      </w:pPr>
    </w:p>
    <w:p w14:paraId="76759AFA" w14:textId="77777777" w:rsidR="002D525C" w:rsidRDefault="002D525C" w:rsidP="002D525C">
      <w:pPr>
        <w:ind w:left="720"/>
        <w:rPr>
          <w:rFonts w:ascii="Arial" w:hAnsi="Arial" w:cs="Arial"/>
          <w:sz w:val="16"/>
          <w:szCs w:val="16"/>
        </w:rPr>
      </w:pPr>
    </w:p>
    <w:p w14:paraId="18C772EA" w14:textId="77777777" w:rsidR="002D525C" w:rsidRDefault="002D525C" w:rsidP="002D525C">
      <w:pPr>
        <w:pStyle w:val="BodyText"/>
        <w:tabs>
          <w:tab w:val="left" w:pos="3969"/>
          <w:tab w:val="left" w:pos="7797"/>
        </w:tabs>
        <w:rPr>
          <w:rFonts w:ascii="Arial" w:hAnsi="Arial" w:cs="Arial"/>
          <w:i/>
          <w:sz w:val="16"/>
          <w:szCs w:val="16"/>
        </w:rPr>
      </w:pPr>
      <w:r w:rsidRPr="001E7029">
        <w:rPr>
          <w:rFonts w:ascii="Arial" w:hAnsi="Arial" w:cs="Arial"/>
          <w:sz w:val="16"/>
          <w:szCs w:val="16"/>
        </w:rPr>
        <w:t>Par</w:t>
      </w:r>
      <w:r w:rsidRPr="0043354A">
        <w:rPr>
          <w:rFonts w:ascii="Arial" w:hAnsi="Arial" w:cs="Arial"/>
          <w:i/>
          <w:sz w:val="16"/>
          <w:szCs w:val="16"/>
        </w:rPr>
        <w:t xml:space="preserve">t of the costs of this [conference/event/seminar] are being paid by the Institute of Chartered Accountants in England </w:t>
      </w:r>
    </w:p>
    <w:p w14:paraId="36904BDB" w14:textId="77777777" w:rsidR="002D525C" w:rsidRDefault="002D525C" w:rsidP="002D525C">
      <w:pPr>
        <w:pStyle w:val="BodyText"/>
        <w:tabs>
          <w:tab w:val="left" w:pos="3969"/>
          <w:tab w:val="left" w:pos="7797"/>
        </w:tabs>
        <w:rPr>
          <w:rFonts w:ascii="Arial" w:hAnsi="Arial" w:cs="Arial"/>
          <w:i/>
          <w:sz w:val="16"/>
          <w:szCs w:val="16"/>
        </w:rPr>
      </w:pPr>
      <w:r w:rsidRPr="0043354A">
        <w:rPr>
          <w:rFonts w:ascii="Arial" w:hAnsi="Arial" w:cs="Arial"/>
          <w:i/>
          <w:sz w:val="16"/>
          <w:szCs w:val="16"/>
        </w:rPr>
        <w:t>&amp; Wales’ charitable trusts</w:t>
      </w:r>
      <w:r>
        <w:rPr>
          <w:rFonts w:ascii="Arial" w:hAnsi="Arial" w:cs="Arial"/>
          <w:i/>
          <w:sz w:val="16"/>
          <w:szCs w:val="16"/>
        </w:rPr>
        <w:t xml:space="preserve">.  </w:t>
      </w:r>
    </w:p>
    <w:p w14:paraId="58BAEA06" w14:textId="77777777" w:rsidR="002D525C" w:rsidRDefault="002D525C" w:rsidP="002D525C">
      <w:pPr>
        <w:pStyle w:val="BodyText"/>
        <w:tabs>
          <w:tab w:val="left" w:pos="3969"/>
          <w:tab w:val="left" w:pos="7797"/>
        </w:tabs>
        <w:rPr>
          <w:rFonts w:ascii="Arial" w:hAnsi="Arial" w:cs="Arial"/>
          <w:i/>
          <w:sz w:val="16"/>
          <w:szCs w:val="16"/>
        </w:rPr>
      </w:pPr>
    </w:p>
    <w:p w14:paraId="15B0BD60" w14:textId="77777777" w:rsidR="002D525C" w:rsidRPr="00E06005" w:rsidRDefault="002D525C" w:rsidP="002D525C">
      <w:pPr>
        <w:pStyle w:val="BodyText"/>
        <w:tabs>
          <w:tab w:val="left" w:pos="3969"/>
          <w:tab w:val="left" w:pos="7797"/>
        </w:tabs>
        <w:rPr>
          <w:rFonts w:ascii="Arial" w:hAnsi="Arial" w:cs="Arial"/>
          <w:i/>
          <w:sz w:val="16"/>
          <w:szCs w:val="16"/>
        </w:rPr>
      </w:pPr>
      <w:r w:rsidRPr="0043354A">
        <w:rPr>
          <w:rFonts w:ascii="Arial" w:hAnsi="Arial" w:cs="Arial"/>
          <w:i/>
          <w:sz w:val="16"/>
          <w:szCs w:val="16"/>
        </w:rPr>
        <w:t>T</w:t>
      </w:r>
      <w:r>
        <w:rPr>
          <w:rFonts w:ascii="Arial" w:hAnsi="Arial" w:cs="Arial"/>
          <w:i/>
          <w:sz w:val="16"/>
          <w:szCs w:val="16"/>
        </w:rPr>
        <w:t xml:space="preserve">hese trusts support educational </w:t>
      </w:r>
      <w:r w:rsidRPr="0043354A">
        <w:rPr>
          <w:rFonts w:ascii="Arial" w:hAnsi="Arial" w:cs="Arial"/>
          <w:i/>
          <w:sz w:val="16"/>
          <w:szCs w:val="16"/>
        </w:rPr>
        <w:t>projects relat</w:t>
      </w:r>
      <w:r>
        <w:rPr>
          <w:rFonts w:ascii="Arial" w:hAnsi="Arial" w:cs="Arial"/>
          <w:i/>
          <w:sz w:val="16"/>
          <w:szCs w:val="16"/>
        </w:rPr>
        <w:t xml:space="preserve">ing to accountancy and economic. </w:t>
      </w:r>
      <w:r w:rsidRPr="0043354A">
        <w:rPr>
          <w:rFonts w:ascii="Arial" w:hAnsi="Arial" w:cs="Arial"/>
          <w:i/>
          <w:sz w:val="16"/>
          <w:szCs w:val="16"/>
        </w:rPr>
        <w:t>The Centre for Business Performance of the ICAEW manages all grant applications</w:t>
      </w:r>
      <w:r w:rsidRPr="001E7029">
        <w:rPr>
          <w:rFonts w:ascii="Arial" w:hAnsi="Arial"/>
          <w:color w:val="000066"/>
          <w:sz w:val="16"/>
          <w:szCs w:val="16"/>
        </w:rPr>
        <w:br w:type="textWrapping" w:clear="all"/>
      </w:r>
    </w:p>
    <w:p w14:paraId="385DD382" w14:textId="77777777" w:rsidR="002D525C" w:rsidRDefault="002D525C" w:rsidP="002D525C">
      <w:pPr>
        <w:spacing w:after="200" w:line="276" w:lineRule="auto"/>
        <w:rPr>
          <w:rFonts w:ascii="Arial" w:hAnsi="Arial"/>
          <w:b/>
          <w:i/>
          <w:sz w:val="32"/>
          <w:szCs w:val="32"/>
        </w:rPr>
      </w:pPr>
      <w:r>
        <w:rPr>
          <w:rFonts w:ascii="Arial" w:hAnsi="Arial"/>
          <w:b/>
          <w:i/>
          <w:color w:val="FF0000"/>
          <w:sz w:val="32"/>
          <w:szCs w:val="32"/>
        </w:rPr>
        <w:br w:type="page"/>
      </w:r>
      <w:r w:rsidRPr="005B3B27">
        <w:rPr>
          <w:rFonts w:ascii="Arial" w:hAnsi="Arial" w:cs="Arial"/>
          <w:noProof/>
          <w:sz w:val="22"/>
          <w:szCs w:val="22"/>
          <w:lang w:eastAsia="en-GB"/>
        </w:rPr>
        <w:lastRenderedPageBreak/>
        <w:t xml:space="preserve"> </w:t>
      </w:r>
      <w:r w:rsidRPr="004174B2">
        <w:rPr>
          <w:rFonts w:ascii="Arial" w:hAnsi="Arial"/>
          <w:b/>
          <w:i/>
          <w:color w:val="FF0000"/>
          <w:sz w:val="32"/>
          <w:szCs w:val="32"/>
        </w:rPr>
        <w:t>Keynote Speaker</w:t>
      </w:r>
      <w:r>
        <w:rPr>
          <w:rFonts w:ascii="Arial" w:hAnsi="Arial"/>
          <w:b/>
          <w:i/>
          <w:color w:val="FF0000"/>
          <w:sz w:val="32"/>
          <w:szCs w:val="32"/>
        </w:rPr>
        <w:t>s</w:t>
      </w:r>
      <w:r w:rsidRPr="004174B2">
        <w:rPr>
          <w:rFonts w:ascii="Arial" w:hAnsi="Arial"/>
          <w:b/>
          <w:i/>
          <w:color w:val="FF0000"/>
          <w:sz w:val="32"/>
          <w:szCs w:val="32"/>
        </w:rPr>
        <w:t xml:space="preserve"> </w:t>
      </w:r>
      <w:r>
        <w:rPr>
          <w:rFonts w:ascii="Arial" w:hAnsi="Arial"/>
          <w:b/>
          <w:i/>
          <w:sz w:val="32"/>
          <w:szCs w:val="32"/>
        </w:rPr>
        <w:t>Thursday 19</w:t>
      </w:r>
      <w:r w:rsidRPr="004174B2">
        <w:rPr>
          <w:rFonts w:ascii="Arial" w:hAnsi="Arial"/>
          <w:b/>
          <w:i/>
          <w:sz w:val="32"/>
          <w:szCs w:val="32"/>
          <w:vertAlign w:val="superscript"/>
        </w:rPr>
        <w:t>th</w:t>
      </w:r>
      <w:r>
        <w:rPr>
          <w:rFonts w:ascii="Arial" w:hAnsi="Arial"/>
          <w:b/>
          <w:i/>
          <w:sz w:val="32"/>
          <w:szCs w:val="32"/>
        </w:rPr>
        <w:t xml:space="preserve"> November </w:t>
      </w:r>
    </w:p>
    <w:p w14:paraId="0287EE95" w14:textId="77777777" w:rsidR="002D525C" w:rsidRDefault="002D525C" w:rsidP="002D525C">
      <w:pPr>
        <w:rPr>
          <w:rFonts w:ascii="Aparajita" w:hAnsi="Aparajita" w:cs="Aparajita"/>
          <w:sz w:val="28"/>
          <w:szCs w:val="28"/>
        </w:rPr>
      </w:pPr>
      <w:r w:rsidRPr="00CA4C1C">
        <w:rPr>
          <w:rFonts w:ascii="Arial" w:hAnsi="Arial" w:cs="Arial"/>
          <w:noProof/>
          <w:sz w:val="22"/>
          <w:szCs w:val="22"/>
          <w:lang w:eastAsia="en-GB"/>
        </w:rPr>
        <w:drawing>
          <wp:anchor distT="0" distB="0" distL="114300" distR="114300" simplePos="0" relativeHeight="251661312" behindDoc="0" locked="0" layoutInCell="1" allowOverlap="1" wp14:anchorId="2EE7C539" wp14:editId="0C85F686">
            <wp:simplePos x="0" y="0"/>
            <wp:positionH relativeFrom="margin">
              <wp:align>left</wp:align>
            </wp:positionH>
            <wp:positionV relativeFrom="paragraph">
              <wp:posOffset>1905</wp:posOffset>
            </wp:positionV>
            <wp:extent cx="1287145" cy="1757045"/>
            <wp:effectExtent l="0" t="0" r="8255" b="0"/>
            <wp:wrapSquare wrapText="bothSides"/>
            <wp:docPr id="14" name="Picture 14" descr="H:\My Documents\Document folder ABS new\aston admin\MARG Aston\2015 conf\busc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My Documents\Document folder ABS new\aston admin\MARG Aston\2015 conf\busco 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7145" cy="1757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86545">
        <w:rPr>
          <w:rFonts w:ascii="Aparajita" w:hAnsi="Aparajita" w:cs="Aparajita"/>
          <w:b/>
          <w:sz w:val="28"/>
          <w:szCs w:val="28"/>
          <w:lang w:val="en-IE"/>
        </w:rPr>
        <w:t>Cristiano Busco</w:t>
      </w:r>
      <w:r w:rsidRPr="00F86F18">
        <w:rPr>
          <w:rFonts w:ascii="Aparajita" w:hAnsi="Aparajita" w:cs="Aparajita"/>
          <w:b/>
          <w:lang w:val="en-IE"/>
        </w:rPr>
        <w:t xml:space="preserve"> </w:t>
      </w:r>
      <w:r w:rsidRPr="00F86F18">
        <w:rPr>
          <w:rFonts w:ascii="Aparajita" w:hAnsi="Aparajita" w:cs="Aparajita"/>
          <w:bCs/>
          <w:iCs/>
        </w:rPr>
        <w:t xml:space="preserve">is professor of Accounting and Integrated Reporting at Roehampton Business School, UK, and at Luiss University, in Rome. After his </w:t>
      </w:r>
      <w:r w:rsidRPr="00F86F18">
        <w:rPr>
          <w:rFonts w:ascii="Aparajita" w:hAnsi="Aparajita" w:cs="Aparajita"/>
          <w:iCs/>
        </w:rPr>
        <w:t>PhD (management accounting) at the University of Manchester, UK, Cristiano has held positions at: University of Southern California, LA, and Babson College, Boston, National University of Ireland, Galway. Cristiano has published articles in peer-reviewed journals such as Contemporary Accounting Research, Management Accounting Research, Qualitative Research in Accounting and Management, Journal of Accounting and Organizational Change and in professional journals such as Strategic Finance, Financial Management and the Journal of Corporate Accounting and Finance</w:t>
      </w:r>
      <w:r w:rsidRPr="00F86F18">
        <w:rPr>
          <w:rFonts w:ascii="Aparajita" w:hAnsi="Aparajita" w:cs="Aparajita"/>
        </w:rPr>
        <w:t>. His research interests are in the field of management accounting, performance measurement, as well as integrated thinking and reporting. He is currently working on a CIMA funded project: Practicing integrated thinking &amp; reporting: the role of management accountants.</w:t>
      </w:r>
    </w:p>
    <w:p w14:paraId="33D88121" w14:textId="77777777" w:rsidR="002D525C" w:rsidRDefault="002D525C" w:rsidP="002D525C">
      <w:pPr>
        <w:rPr>
          <w:rFonts w:ascii="Aparajita" w:hAnsi="Aparajita" w:cs="Aparajita"/>
          <w:sz w:val="28"/>
          <w:szCs w:val="28"/>
        </w:rPr>
      </w:pPr>
    </w:p>
    <w:p w14:paraId="13DE8EE8" w14:textId="77777777" w:rsidR="002D525C" w:rsidRPr="00BB78BD" w:rsidRDefault="002D525C" w:rsidP="002D525C">
      <w:pPr>
        <w:spacing w:line="276" w:lineRule="auto"/>
        <w:rPr>
          <w:rFonts w:ascii="Arial" w:hAnsi="Arial" w:cs="Arial"/>
          <w:sz w:val="22"/>
          <w:szCs w:val="22"/>
        </w:rPr>
      </w:pPr>
      <w:r w:rsidRPr="00CA4C1C">
        <w:rPr>
          <w:rFonts w:ascii="Aparajita" w:hAnsi="Aparajita" w:cs="Aparajita"/>
          <w:b/>
          <w:noProof/>
          <w:sz w:val="28"/>
          <w:szCs w:val="28"/>
          <w:lang w:eastAsia="en-GB"/>
        </w:rPr>
        <w:drawing>
          <wp:anchor distT="0" distB="0" distL="114300" distR="114300" simplePos="0" relativeHeight="251660288" behindDoc="0" locked="0" layoutInCell="1" allowOverlap="1" wp14:anchorId="0A4F2BDB" wp14:editId="1A521460">
            <wp:simplePos x="0" y="0"/>
            <wp:positionH relativeFrom="column">
              <wp:posOffset>37465</wp:posOffset>
            </wp:positionH>
            <wp:positionV relativeFrom="paragraph">
              <wp:posOffset>180975</wp:posOffset>
            </wp:positionV>
            <wp:extent cx="1246505" cy="1645920"/>
            <wp:effectExtent l="0" t="0" r="0" b="0"/>
            <wp:wrapSquare wrapText="bothSides"/>
            <wp:docPr id="13" name="Picture 13" descr="H:\My Documents\Document folder ABS new\aston admin\MARG Aston\2015 conf\Jeacle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My Documents\Document folder ABS new\aston admin\MARG Aston\2015 conf\Jeacle photo.jpg"/>
                    <pic:cNvPicPr>
                      <a:picLocks noChangeAspect="1" noChangeArrowheads="1"/>
                    </pic:cNvPicPr>
                  </pic:nvPicPr>
                  <pic:blipFill rotWithShape="1">
                    <a:blip r:embed="rId10">
                      <a:extLst>
                        <a:ext uri="{28A0092B-C50C-407E-A947-70E740481C1C}">
                          <a14:useLocalDpi xmlns:a14="http://schemas.microsoft.com/office/drawing/2010/main" val="0"/>
                        </a:ext>
                      </a:extLst>
                    </a:blip>
                    <a:srcRect b="7561"/>
                    <a:stretch/>
                  </pic:blipFill>
                  <pic:spPr bwMode="auto">
                    <a:xfrm>
                      <a:off x="0" y="0"/>
                      <a:ext cx="1246505" cy="164592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C1D2270" w14:textId="77777777" w:rsidR="002D525C" w:rsidRDefault="002D525C" w:rsidP="002D525C">
      <w:pPr>
        <w:rPr>
          <w:rFonts w:ascii="Aparajita" w:hAnsi="Aparajita" w:cs="Aparajita"/>
        </w:rPr>
      </w:pPr>
      <w:r w:rsidRPr="00CA4C1C">
        <w:rPr>
          <w:rFonts w:ascii="Aparajita" w:hAnsi="Aparajita" w:cs="Aparajita"/>
          <w:b/>
          <w:sz w:val="28"/>
          <w:szCs w:val="28"/>
        </w:rPr>
        <w:t>Ingrid Jeacle</w:t>
      </w:r>
      <w:r w:rsidRPr="00CA4C1C">
        <w:rPr>
          <w:rFonts w:ascii="Aparajita" w:hAnsi="Aparajita" w:cs="Aparajita"/>
          <w:sz w:val="28"/>
          <w:szCs w:val="28"/>
        </w:rPr>
        <w:t xml:space="preserve"> </w:t>
      </w:r>
      <w:r w:rsidRPr="00F86F18">
        <w:rPr>
          <w:rFonts w:ascii="Aparajita" w:hAnsi="Aparajita" w:cs="Aparajita"/>
        </w:rPr>
        <w:t>is Professor of Accounting &amp; Popular Culture at the University of Edinburgh Business School. Ingrid's particular research interest is in exploring the inter-linkages between accounting and popular culture. Her research in this field attempts not only to further an understanding of accounting, but also the ways and means by which accounting practices and notions of accountability permeate our everyday lives. To this end, Ingrid has published papers on the role of accounting in the areas of architecture, furniture design, tea drinking, shopping, fashion, beauty business, travel review websites, and cinema.</w:t>
      </w:r>
      <w:r w:rsidRPr="00F86F18">
        <w:rPr>
          <w:rStyle w:val="apple-converted-space"/>
          <w:rFonts w:ascii="Aparajita" w:hAnsi="Aparajita" w:cs="Aparajita"/>
        </w:rPr>
        <w:t> </w:t>
      </w:r>
      <w:r w:rsidRPr="00F86F18">
        <w:rPr>
          <w:rFonts w:ascii="Aparajita" w:hAnsi="Aparajita" w:cs="Aparajita"/>
        </w:rPr>
        <w:t>Ingrid has guest edited a special issue (2012) on the theme of Accounting and Popular Culture for Accounting, Auditing &amp; Accountability Journal. She is currently guest editing a special issue of Management Accounting Research on the theme of Managing</w:t>
      </w:r>
      <w:r>
        <w:rPr>
          <w:rFonts w:ascii="Aparajita" w:hAnsi="Aparajita" w:cs="Aparajita"/>
        </w:rPr>
        <w:t xml:space="preserve"> Popular Culture. </w:t>
      </w:r>
    </w:p>
    <w:p w14:paraId="64BEF974" w14:textId="77777777" w:rsidR="002D525C" w:rsidRDefault="002D525C" w:rsidP="002D525C">
      <w:pPr>
        <w:spacing w:line="276" w:lineRule="auto"/>
        <w:rPr>
          <w:rFonts w:ascii="Arial" w:hAnsi="Arial" w:cs="Arial"/>
          <w:sz w:val="22"/>
          <w:szCs w:val="22"/>
          <w:shd w:val="clear" w:color="auto" w:fill="FFFFFF"/>
        </w:rPr>
      </w:pPr>
    </w:p>
    <w:p w14:paraId="0D74BE05" w14:textId="77777777" w:rsidR="002D525C" w:rsidRDefault="002D525C" w:rsidP="002D525C">
      <w:pPr>
        <w:spacing w:line="276" w:lineRule="auto"/>
        <w:rPr>
          <w:rFonts w:ascii="Arial" w:hAnsi="Arial" w:cs="Arial"/>
          <w:sz w:val="22"/>
          <w:szCs w:val="22"/>
          <w:shd w:val="clear" w:color="auto" w:fill="FFFFFF"/>
        </w:rPr>
      </w:pPr>
      <w:r>
        <w:rPr>
          <w:rFonts w:ascii="Arial" w:hAnsi="Arial" w:cs="Arial"/>
          <w:b/>
          <w:noProof/>
          <w:color w:val="4D4D4D"/>
          <w:lang w:eastAsia="en-GB"/>
        </w:rPr>
        <w:drawing>
          <wp:anchor distT="0" distB="0" distL="114300" distR="114300" simplePos="0" relativeHeight="251659264" behindDoc="1" locked="0" layoutInCell="1" allowOverlap="1" wp14:anchorId="59E479F8" wp14:editId="2D2809CB">
            <wp:simplePos x="0" y="0"/>
            <wp:positionH relativeFrom="margin">
              <wp:align>left</wp:align>
            </wp:positionH>
            <wp:positionV relativeFrom="paragraph">
              <wp:posOffset>186055</wp:posOffset>
            </wp:positionV>
            <wp:extent cx="1289685" cy="1375410"/>
            <wp:effectExtent l="0" t="0" r="571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9685" cy="1375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AA885A" w14:textId="77777777" w:rsidR="002D525C" w:rsidRDefault="002D525C" w:rsidP="002D525C">
      <w:pPr>
        <w:rPr>
          <w:rFonts w:ascii="Aparajita" w:hAnsi="Aparajita" w:cs="Aparajita"/>
        </w:rPr>
      </w:pPr>
      <w:r w:rsidRPr="00CA4C1C">
        <w:rPr>
          <w:rFonts w:ascii="Aparajita" w:hAnsi="Aparajita" w:cs="Aparajita"/>
          <w:b/>
          <w:sz w:val="28"/>
          <w:szCs w:val="28"/>
        </w:rPr>
        <w:t>Alex Preda</w:t>
      </w:r>
      <w:r w:rsidRPr="00186545">
        <w:rPr>
          <w:rFonts w:ascii="Aparajita" w:hAnsi="Aparajita" w:cs="Aparajita"/>
          <w:sz w:val="28"/>
          <w:szCs w:val="28"/>
        </w:rPr>
        <w:t xml:space="preserve"> </w:t>
      </w:r>
      <w:r w:rsidRPr="00F86F18">
        <w:rPr>
          <w:rFonts w:ascii="Aparajita" w:hAnsi="Aparajita" w:cs="Aparajita"/>
        </w:rPr>
        <w:t>is Professor of Accounting, Accountability and Financial Management.  His principal research activities include: strategic behaviour in financial markets; market automation and trading technologies; valuation processes in markets; the role of communication in decision-making processes; the public understanding of finance; the governance of global finance. A recent ESRC-funded project, Technology, action and cognition in online anonymous markets: a sociological study of non-institutional traders and is investigator on Evaluation practices in financial markets, a five-year project funded by the European Research Council, working together with colleagues from the University of Edinburgh and the London School of Economics. His publications include: </w:t>
      </w:r>
      <w:hyperlink r:id="rId12" w:tgtFrame="_blank" w:history="1">
        <w:r w:rsidRPr="00F86F18">
          <w:rPr>
            <w:rStyle w:val="Hyperlink"/>
            <w:rFonts w:ascii="Aparajita" w:hAnsi="Aparajita" w:cs="Aparajita"/>
          </w:rPr>
          <w:t>Framing Finance: The boundaries of markets and modern capitalism</w:t>
        </w:r>
      </w:hyperlink>
      <w:r w:rsidRPr="00F86F18">
        <w:rPr>
          <w:rFonts w:ascii="Aparajita" w:hAnsi="Aparajita" w:cs="Aparajita"/>
        </w:rPr>
        <w:t> (University of Chicago Press, 2009). He is the co-editor (with Karin Knorr Cetina) of the Handbook of the sociology of finance (Oxford University Press, 2012).</w:t>
      </w:r>
    </w:p>
    <w:p w14:paraId="733DC9EC" w14:textId="77777777" w:rsidR="002D525C" w:rsidRDefault="002D525C" w:rsidP="002D525C">
      <w:pPr>
        <w:rPr>
          <w:rFonts w:ascii="Aparajita" w:hAnsi="Aparajita" w:cs="Aparajita"/>
        </w:rPr>
      </w:pPr>
    </w:p>
    <w:p w14:paraId="24784BC9" w14:textId="77777777" w:rsidR="002D525C" w:rsidRDefault="002D525C" w:rsidP="002D525C">
      <w:pPr>
        <w:rPr>
          <w:rFonts w:ascii="Aparajita" w:hAnsi="Aparajita" w:cs="Aparajita"/>
        </w:rPr>
      </w:pPr>
    </w:p>
    <w:p w14:paraId="36002AF9" w14:textId="77777777" w:rsidR="002D525C" w:rsidRPr="00374B58" w:rsidRDefault="002D525C" w:rsidP="002D525C">
      <w:pPr>
        <w:rPr>
          <w:rFonts w:ascii="Aparajita" w:hAnsi="Aparajita" w:cs="Aparajita"/>
          <w:i/>
        </w:rPr>
      </w:pPr>
      <w:r w:rsidRPr="00374B58">
        <w:rPr>
          <w:rFonts w:ascii="Aparajita" w:hAnsi="Aparajita" w:cs="Aparajita"/>
          <w:b/>
          <w:noProof/>
          <w:sz w:val="28"/>
          <w:szCs w:val="28"/>
          <w:lang w:eastAsia="en-GB"/>
        </w:rPr>
        <w:drawing>
          <wp:anchor distT="0" distB="0" distL="114300" distR="114300" simplePos="0" relativeHeight="251664384" behindDoc="0" locked="0" layoutInCell="1" allowOverlap="1" wp14:anchorId="740C7D65" wp14:editId="1E3384EE">
            <wp:simplePos x="0" y="0"/>
            <wp:positionH relativeFrom="column">
              <wp:posOffset>22517</wp:posOffset>
            </wp:positionH>
            <wp:positionV relativeFrom="paragraph">
              <wp:posOffset>65355</wp:posOffset>
            </wp:positionV>
            <wp:extent cx="1283970" cy="187134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3970" cy="1871345"/>
                    </a:xfrm>
                    <a:prstGeom prst="rect">
                      <a:avLst/>
                    </a:prstGeom>
                    <a:noFill/>
                    <a:ln>
                      <a:noFill/>
                    </a:ln>
                  </pic:spPr>
                </pic:pic>
              </a:graphicData>
            </a:graphic>
          </wp:anchor>
        </w:drawing>
      </w:r>
      <w:r w:rsidRPr="00374B58">
        <w:rPr>
          <w:rFonts w:ascii="Aparajita" w:hAnsi="Aparajita" w:cs="Aparajita"/>
          <w:b/>
          <w:sz w:val="28"/>
          <w:szCs w:val="28"/>
        </w:rPr>
        <w:t>Richard Spencer</w:t>
      </w:r>
      <w:r w:rsidRPr="00374B58">
        <w:rPr>
          <w:rFonts w:ascii="Aparajita" w:hAnsi="Aparajita" w:cs="Aparajita"/>
        </w:rPr>
        <w:t xml:space="preserve"> is Head of Sustainability at ICAEW. He joined ICAEW in 2005 in order to set up the sustainability practice within the Technical Strategy department, ICAEW’s “think tank”. During this time Richard has led on the ICAEW’s thought leadership and engagement programme in sustainability. He was a co-convenor of the Finance Innovation Lab which was named by the Observer and NESTA as one of the Top 50 of Britain’s New Radicals in 2012 and was shortlisted for the Buckminster Fuller Awards for ‘socially responsible designs. He has also led on establishing the Natural Capital Coalition, which is a major voice in natural capital debates. He sits on the Climate Disclosure Standards Board Technical Working Group and Board member of the Social Return on Investment Network. Richard recently joined the Cass Business School Research Ethics Committee.</w:t>
      </w:r>
    </w:p>
    <w:p w14:paraId="3F7D5AD7" w14:textId="77777777" w:rsidR="002D525C" w:rsidRPr="005F0D61" w:rsidRDefault="002D525C" w:rsidP="002D525C">
      <w:pPr>
        <w:rPr>
          <w:rFonts w:ascii="Aparajita" w:hAnsi="Aparajita" w:cs="Aparajita"/>
        </w:rPr>
      </w:pPr>
    </w:p>
    <w:p w14:paraId="4712AF6A" w14:textId="77777777" w:rsidR="002D525C" w:rsidRPr="00495606" w:rsidRDefault="002D525C" w:rsidP="002D525C">
      <w:pPr>
        <w:spacing w:after="200" w:line="276" w:lineRule="auto"/>
        <w:rPr>
          <w:rFonts w:ascii="Arial" w:hAnsi="Arial"/>
          <w:noProof/>
          <w:color w:val="FF0000"/>
          <w:sz w:val="20"/>
          <w:lang w:eastAsia="en-GB"/>
        </w:rPr>
      </w:pPr>
      <w:r>
        <w:rPr>
          <w:rFonts w:ascii="Arial" w:hAnsi="Arial"/>
          <w:b/>
          <w:i/>
          <w:color w:val="FF0000"/>
          <w:sz w:val="32"/>
          <w:szCs w:val="32"/>
        </w:rPr>
        <w:br w:type="page"/>
      </w:r>
      <w:r w:rsidRPr="00495606">
        <w:rPr>
          <w:rFonts w:ascii="Arial" w:hAnsi="Arial"/>
          <w:b/>
          <w:i/>
          <w:color w:val="FF0000"/>
          <w:sz w:val="32"/>
          <w:szCs w:val="32"/>
        </w:rPr>
        <w:lastRenderedPageBreak/>
        <w:t xml:space="preserve">Thursday </w:t>
      </w:r>
      <w:r>
        <w:rPr>
          <w:rFonts w:ascii="Arial" w:hAnsi="Arial"/>
          <w:b/>
          <w:i/>
          <w:color w:val="FF0000"/>
          <w:sz w:val="32"/>
          <w:szCs w:val="32"/>
        </w:rPr>
        <w:t xml:space="preserve">19 </w:t>
      </w:r>
      <w:r w:rsidRPr="00495606">
        <w:rPr>
          <w:rFonts w:ascii="Arial" w:hAnsi="Arial"/>
          <w:b/>
          <w:i/>
          <w:color w:val="FF0000"/>
          <w:sz w:val="32"/>
          <w:szCs w:val="32"/>
        </w:rPr>
        <w:t xml:space="preserve">November </w:t>
      </w:r>
    </w:p>
    <w:p w14:paraId="32E05006" w14:textId="77777777" w:rsidR="002D525C" w:rsidRDefault="002D525C" w:rsidP="002D525C">
      <w:pPr>
        <w:pStyle w:val="Heading1"/>
        <w:rPr>
          <w:rFonts w:ascii="Arial" w:hAnsi="Arial"/>
          <w:b/>
          <w:i/>
          <w:sz w:val="22"/>
          <w:szCs w:val="22"/>
        </w:rPr>
      </w:pPr>
    </w:p>
    <w:p w14:paraId="626AB9D7" w14:textId="77777777" w:rsidR="002D525C" w:rsidRPr="009E6822" w:rsidRDefault="002D525C" w:rsidP="002D525C">
      <w:pPr>
        <w:pStyle w:val="Heading1"/>
      </w:pPr>
      <w:r w:rsidRPr="00AA63CC">
        <w:rPr>
          <w:rFonts w:ascii="Arial" w:hAnsi="Arial"/>
          <w:b/>
          <w:i/>
          <w:sz w:val="22"/>
          <w:szCs w:val="22"/>
        </w:rPr>
        <w:t>All Sessions today in</w:t>
      </w:r>
      <w:r>
        <w:rPr>
          <w:rFonts w:ascii="Arial" w:hAnsi="Arial"/>
          <w:b/>
          <w:i/>
          <w:sz w:val="22"/>
          <w:szCs w:val="22"/>
        </w:rPr>
        <w:t xml:space="preserve"> the Adrian Cadbury </w:t>
      </w:r>
      <w:r>
        <w:rPr>
          <w:rFonts w:ascii="Arial" w:hAnsi="Arial" w:cs="Arial"/>
          <w:b/>
          <w:i/>
          <w:sz w:val="22"/>
          <w:szCs w:val="22"/>
        </w:rPr>
        <w:t xml:space="preserve">Lecture Theatre </w:t>
      </w:r>
    </w:p>
    <w:p w14:paraId="336847C5" w14:textId="77777777" w:rsidR="002D525C" w:rsidRPr="00AA63CC" w:rsidRDefault="002D525C" w:rsidP="002D525C">
      <w:pPr>
        <w:rPr>
          <w:rFonts w:ascii="Arial" w:hAnsi="Arial"/>
          <w:sz w:val="22"/>
          <w:szCs w:val="22"/>
        </w:rPr>
      </w:pPr>
    </w:p>
    <w:p w14:paraId="4296222A" w14:textId="77777777" w:rsidR="002D525C" w:rsidRPr="00B4752E" w:rsidRDefault="002D525C" w:rsidP="002D525C">
      <w:pPr>
        <w:rPr>
          <w:rFonts w:ascii="Arial" w:hAnsi="Arial" w:cs="Arial"/>
          <w:b/>
          <w:bCs/>
          <w:sz w:val="22"/>
          <w:szCs w:val="22"/>
        </w:rPr>
      </w:pPr>
      <w:r w:rsidRPr="00B4752E">
        <w:rPr>
          <w:rFonts w:ascii="Arial" w:hAnsi="Arial" w:cs="Arial"/>
          <w:b/>
          <w:bCs/>
          <w:sz w:val="22"/>
          <w:szCs w:val="22"/>
        </w:rPr>
        <w:t>10.00 – 10.30</w:t>
      </w:r>
      <w:r w:rsidRPr="00B4752E">
        <w:rPr>
          <w:rFonts w:ascii="Arial" w:hAnsi="Arial" w:cs="Arial"/>
          <w:b/>
          <w:bCs/>
          <w:sz w:val="22"/>
          <w:szCs w:val="22"/>
        </w:rPr>
        <w:tab/>
      </w:r>
      <w:r w:rsidRPr="00B4752E">
        <w:rPr>
          <w:rFonts w:ascii="Arial" w:hAnsi="Arial" w:cs="Arial"/>
          <w:b/>
          <w:bCs/>
          <w:sz w:val="22"/>
          <w:szCs w:val="22"/>
        </w:rPr>
        <w:tab/>
        <w:t>Registration &amp; Coffee – Conference Aston Lounge</w:t>
      </w:r>
    </w:p>
    <w:p w14:paraId="14A977AF" w14:textId="77777777" w:rsidR="002D525C" w:rsidRDefault="002D525C" w:rsidP="002D525C">
      <w:pPr>
        <w:rPr>
          <w:rFonts w:ascii="Arial" w:hAnsi="Arial" w:cs="Arial"/>
          <w:sz w:val="22"/>
          <w:szCs w:val="22"/>
        </w:rPr>
      </w:pPr>
    </w:p>
    <w:p w14:paraId="4461208F" w14:textId="77777777" w:rsidR="002D525C" w:rsidRPr="00B4752E" w:rsidRDefault="002D525C" w:rsidP="002D525C">
      <w:pPr>
        <w:rPr>
          <w:rFonts w:ascii="Arial" w:hAnsi="Arial" w:cs="Arial"/>
          <w:sz w:val="22"/>
          <w:szCs w:val="22"/>
        </w:rPr>
      </w:pPr>
      <w:r>
        <w:rPr>
          <w:rFonts w:ascii="Arial" w:hAnsi="Arial" w:cs="Arial"/>
          <w:sz w:val="22"/>
          <w:szCs w:val="22"/>
        </w:rPr>
        <w:t>10.30 – 10.40</w:t>
      </w:r>
      <w:r>
        <w:rPr>
          <w:rFonts w:ascii="Arial" w:hAnsi="Arial" w:cs="Arial"/>
          <w:sz w:val="22"/>
          <w:szCs w:val="22"/>
        </w:rPr>
        <w:tab/>
      </w:r>
      <w:r>
        <w:rPr>
          <w:rFonts w:ascii="Arial" w:hAnsi="Arial" w:cs="Arial"/>
          <w:sz w:val="22"/>
          <w:szCs w:val="22"/>
        </w:rPr>
        <w:tab/>
      </w:r>
      <w:r w:rsidRPr="00E56C90">
        <w:rPr>
          <w:rFonts w:ascii="Arial" w:hAnsi="Arial" w:cs="Arial"/>
          <w:b/>
          <w:bCs/>
          <w:sz w:val="22"/>
          <w:szCs w:val="22"/>
        </w:rPr>
        <w:t>Welcome</w:t>
      </w:r>
    </w:p>
    <w:p w14:paraId="5D2AD953" w14:textId="77777777" w:rsidR="002D525C" w:rsidRDefault="002D525C" w:rsidP="002D525C">
      <w:pPr>
        <w:rPr>
          <w:rFonts w:ascii="Arial" w:hAnsi="Arial" w:cs="Arial"/>
          <w:sz w:val="22"/>
          <w:szCs w:val="22"/>
        </w:rPr>
      </w:pPr>
    </w:p>
    <w:p w14:paraId="4FE03B04" w14:textId="77777777" w:rsidR="002D525C" w:rsidRPr="00B4752E" w:rsidRDefault="002D525C" w:rsidP="002D525C">
      <w:pPr>
        <w:rPr>
          <w:rFonts w:ascii="Arial" w:hAnsi="Arial" w:cs="Arial"/>
          <w:sz w:val="22"/>
          <w:szCs w:val="22"/>
        </w:rPr>
      </w:pPr>
      <w:r>
        <w:rPr>
          <w:rFonts w:ascii="Arial" w:hAnsi="Arial" w:cs="Arial"/>
          <w:sz w:val="22"/>
          <w:szCs w:val="22"/>
        </w:rPr>
        <w:t>10.45 – 13.10</w:t>
      </w:r>
      <w:r w:rsidRPr="00B4752E">
        <w:rPr>
          <w:rFonts w:ascii="Arial" w:hAnsi="Arial" w:cs="Arial"/>
          <w:sz w:val="22"/>
          <w:szCs w:val="22"/>
        </w:rPr>
        <w:tab/>
      </w:r>
      <w:r w:rsidRPr="00B4752E">
        <w:rPr>
          <w:rFonts w:ascii="Arial" w:hAnsi="Arial" w:cs="Arial"/>
          <w:sz w:val="22"/>
          <w:szCs w:val="22"/>
        </w:rPr>
        <w:tab/>
        <w:t xml:space="preserve">Session 1 </w:t>
      </w:r>
    </w:p>
    <w:p w14:paraId="6844D793" w14:textId="77777777" w:rsidR="002D525C" w:rsidRPr="00B4752E" w:rsidRDefault="002D525C" w:rsidP="002D525C">
      <w:pPr>
        <w:rPr>
          <w:rFonts w:ascii="Arial" w:hAnsi="Arial" w:cs="Arial"/>
          <w:sz w:val="22"/>
          <w:szCs w:val="22"/>
        </w:rPr>
      </w:pPr>
      <w:r w:rsidRPr="00B4752E">
        <w:rPr>
          <w:rFonts w:ascii="Arial" w:hAnsi="Arial" w:cs="Arial"/>
          <w:sz w:val="22"/>
          <w:szCs w:val="22"/>
        </w:rPr>
        <w:t xml:space="preserve"> </w:t>
      </w:r>
      <w:r w:rsidRPr="00B4752E">
        <w:rPr>
          <w:rFonts w:ascii="Arial" w:hAnsi="Arial" w:cs="Arial"/>
          <w:sz w:val="22"/>
          <w:szCs w:val="22"/>
        </w:rPr>
        <w:tab/>
      </w:r>
      <w:r w:rsidRPr="00B4752E">
        <w:rPr>
          <w:rFonts w:ascii="Arial" w:hAnsi="Arial" w:cs="Arial"/>
          <w:sz w:val="22"/>
          <w:szCs w:val="22"/>
        </w:rPr>
        <w:tab/>
      </w:r>
    </w:p>
    <w:p w14:paraId="340F1B6A" w14:textId="77777777" w:rsidR="002D525C" w:rsidRPr="00B4752E" w:rsidRDefault="002D525C" w:rsidP="002D525C">
      <w:pPr>
        <w:rPr>
          <w:rFonts w:ascii="Arial" w:hAnsi="Arial" w:cs="Arial"/>
          <w:b/>
          <w:bCs/>
          <w:sz w:val="22"/>
          <w:szCs w:val="22"/>
        </w:rPr>
      </w:pPr>
      <w:r>
        <w:rPr>
          <w:rFonts w:ascii="Arial" w:hAnsi="Arial" w:cs="Arial"/>
          <w:b/>
          <w:bCs/>
          <w:sz w:val="22"/>
          <w:szCs w:val="22"/>
        </w:rPr>
        <w:t>13.10 – 14.15</w:t>
      </w:r>
      <w:r w:rsidRPr="00B4752E">
        <w:rPr>
          <w:rFonts w:ascii="Arial" w:hAnsi="Arial" w:cs="Arial"/>
          <w:b/>
          <w:bCs/>
          <w:sz w:val="22"/>
          <w:szCs w:val="22"/>
        </w:rPr>
        <w:tab/>
      </w:r>
      <w:r w:rsidRPr="00B4752E">
        <w:rPr>
          <w:rFonts w:ascii="Arial" w:hAnsi="Arial" w:cs="Arial"/>
          <w:b/>
          <w:bCs/>
          <w:sz w:val="22"/>
          <w:szCs w:val="22"/>
        </w:rPr>
        <w:tab/>
        <w:t>Lunch – Courtyard Restaurant, Conference Aston</w:t>
      </w:r>
    </w:p>
    <w:p w14:paraId="429B7265" w14:textId="77777777" w:rsidR="002D525C" w:rsidRDefault="002D525C" w:rsidP="002D525C">
      <w:pPr>
        <w:rPr>
          <w:rFonts w:ascii="Arial" w:hAnsi="Arial" w:cs="Arial"/>
          <w:sz w:val="22"/>
          <w:szCs w:val="22"/>
        </w:rPr>
      </w:pPr>
    </w:p>
    <w:p w14:paraId="60807211" w14:textId="77777777" w:rsidR="002D525C" w:rsidRPr="00B4752E" w:rsidRDefault="002D525C" w:rsidP="002D525C">
      <w:pPr>
        <w:rPr>
          <w:rFonts w:ascii="Arial" w:hAnsi="Arial" w:cs="Arial"/>
          <w:sz w:val="22"/>
          <w:szCs w:val="22"/>
        </w:rPr>
      </w:pPr>
      <w:r>
        <w:rPr>
          <w:rFonts w:ascii="Arial" w:hAnsi="Arial" w:cs="Arial"/>
          <w:sz w:val="22"/>
          <w:szCs w:val="22"/>
        </w:rPr>
        <w:t xml:space="preserve">14.15 </w:t>
      </w:r>
      <w:r w:rsidRPr="00B4752E">
        <w:rPr>
          <w:rFonts w:ascii="Arial" w:hAnsi="Arial" w:cs="Arial"/>
          <w:sz w:val="22"/>
          <w:szCs w:val="22"/>
        </w:rPr>
        <w:t>–</w:t>
      </w:r>
      <w:r>
        <w:rPr>
          <w:rFonts w:ascii="Arial" w:hAnsi="Arial" w:cs="Arial"/>
          <w:sz w:val="22"/>
          <w:szCs w:val="22"/>
        </w:rPr>
        <w:t xml:space="preserve"> 16.00</w:t>
      </w:r>
      <w:r w:rsidRPr="00B4752E">
        <w:rPr>
          <w:rFonts w:ascii="Arial" w:hAnsi="Arial" w:cs="Arial"/>
          <w:sz w:val="22"/>
          <w:szCs w:val="22"/>
        </w:rPr>
        <w:tab/>
      </w:r>
      <w:r w:rsidRPr="00B4752E">
        <w:rPr>
          <w:rFonts w:ascii="Arial" w:hAnsi="Arial" w:cs="Arial"/>
          <w:sz w:val="22"/>
          <w:szCs w:val="22"/>
        </w:rPr>
        <w:tab/>
        <w:t xml:space="preserve"> Session 2</w:t>
      </w:r>
    </w:p>
    <w:p w14:paraId="3AA4ED2A" w14:textId="77777777" w:rsidR="002D525C" w:rsidRPr="00B4752E" w:rsidRDefault="002D525C" w:rsidP="002D525C">
      <w:pPr>
        <w:rPr>
          <w:rFonts w:ascii="Arial" w:hAnsi="Arial" w:cs="Arial"/>
          <w:sz w:val="22"/>
          <w:szCs w:val="22"/>
        </w:rPr>
      </w:pPr>
      <w:r w:rsidRPr="00B4752E">
        <w:rPr>
          <w:rFonts w:ascii="Arial" w:hAnsi="Arial" w:cs="Arial"/>
          <w:sz w:val="22"/>
          <w:szCs w:val="22"/>
        </w:rPr>
        <w:t xml:space="preserve"> </w:t>
      </w:r>
    </w:p>
    <w:p w14:paraId="642B28D1" w14:textId="77777777" w:rsidR="002D525C" w:rsidRPr="00B4752E" w:rsidRDefault="002D525C" w:rsidP="002D525C">
      <w:pPr>
        <w:rPr>
          <w:rFonts w:ascii="Arial" w:hAnsi="Arial" w:cs="Arial"/>
          <w:b/>
          <w:bCs/>
          <w:sz w:val="22"/>
          <w:szCs w:val="22"/>
        </w:rPr>
      </w:pPr>
      <w:r>
        <w:rPr>
          <w:rFonts w:ascii="Arial" w:hAnsi="Arial" w:cs="Arial"/>
          <w:b/>
          <w:bCs/>
          <w:sz w:val="22"/>
          <w:szCs w:val="22"/>
        </w:rPr>
        <w:t>16.00 – 16.3</w:t>
      </w:r>
      <w:r w:rsidRPr="00B4752E">
        <w:rPr>
          <w:rFonts w:ascii="Arial" w:hAnsi="Arial" w:cs="Arial"/>
          <w:b/>
          <w:bCs/>
          <w:sz w:val="22"/>
          <w:szCs w:val="22"/>
        </w:rPr>
        <w:t>0</w:t>
      </w:r>
      <w:r w:rsidRPr="00B4752E">
        <w:rPr>
          <w:rFonts w:ascii="Arial" w:hAnsi="Arial" w:cs="Arial"/>
          <w:b/>
          <w:bCs/>
          <w:sz w:val="22"/>
          <w:szCs w:val="22"/>
        </w:rPr>
        <w:tab/>
      </w:r>
      <w:r w:rsidRPr="00B4752E">
        <w:rPr>
          <w:rFonts w:ascii="Arial" w:hAnsi="Arial" w:cs="Arial"/>
          <w:b/>
          <w:bCs/>
          <w:sz w:val="22"/>
          <w:szCs w:val="22"/>
        </w:rPr>
        <w:tab/>
        <w:t>Tea / Coffee – Conference Aston Lounge</w:t>
      </w:r>
    </w:p>
    <w:p w14:paraId="66C9BB7B" w14:textId="77777777" w:rsidR="002D525C" w:rsidRDefault="002D525C" w:rsidP="002D525C">
      <w:pPr>
        <w:rPr>
          <w:rFonts w:ascii="Arial" w:hAnsi="Arial" w:cs="Arial"/>
          <w:sz w:val="22"/>
          <w:szCs w:val="22"/>
        </w:rPr>
      </w:pPr>
    </w:p>
    <w:p w14:paraId="642A4A8D" w14:textId="77777777" w:rsidR="002D525C" w:rsidRPr="00B4752E" w:rsidRDefault="002D525C" w:rsidP="002D525C">
      <w:pPr>
        <w:rPr>
          <w:rFonts w:ascii="Arial" w:hAnsi="Arial" w:cs="Arial"/>
          <w:sz w:val="22"/>
          <w:szCs w:val="22"/>
        </w:rPr>
      </w:pPr>
      <w:r>
        <w:rPr>
          <w:rFonts w:ascii="Arial" w:hAnsi="Arial" w:cs="Arial"/>
          <w:sz w:val="22"/>
          <w:szCs w:val="22"/>
        </w:rPr>
        <w:t>16.3</w:t>
      </w:r>
      <w:r w:rsidRPr="00B4752E">
        <w:rPr>
          <w:rFonts w:ascii="Arial" w:hAnsi="Arial" w:cs="Arial"/>
          <w:sz w:val="22"/>
          <w:szCs w:val="22"/>
        </w:rPr>
        <w:t>0 – 18.00</w:t>
      </w:r>
      <w:r w:rsidRPr="00B4752E">
        <w:rPr>
          <w:rFonts w:ascii="Arial" w:hAnsi="Arial" w:cs="Arial"/>
          <w:sz w:val="22"/>
          <w:szCs w:val="22"/>
        </w:rPr>
        <w:tab/>
      </w:r>
      <w:r w:rsidRPr="00B4752E">
        <w:rPr>
          <w:rFonts w:ascii="Arial" w:hAnsi="Arial" w:cs="Arial"/>
          <w:sz w:val="22"/>
          <w:szCs w:val="22"/>
        </w:rPr>
        <w:tab/>
        <w:t>Session 3</w:t>
      </w:r>
    </w:p>
    <w:p w14:paraId="457B0081" w14:textId="77777777" w:rsidR="002D525C" w:rsidRPr="00B4752E" w:rsidRDefault="002D525C" w:rsidP="002D525C">
      <w:pPr>
        <w:tabs>
          <w:tab w:val="left" w:pos="567"/>
        </w:tabs>
        <w:rPr>
          <w:rFonts w:ascii="Arial" w:hAnsi="Arial" w:cs="Arial"/>
          <w:sz w:val="22"/>
          <w:szCs w:val="22"/>
        </w:rPr>
      </w:pPr>
      <w:r w:rsidRPr="00B4752E">
        <w:rPr>
          <w:rFonts w:ascii="Arial" w:hAnsi="Arial" w:cs="Arial"/>
          <w:sz w:val="22"/>
          <w:szCs w:val="22"/>
        </w:rPr>
        <w:t xml:space="preserve"> </w:t>
      </w:r>
    </w:p>
    <w:p w14:paraId="1ACF2351" w14:textId="77777777" w:rsidR="002D525C" w:rsidRPr="00B4752E" w:rsidRDefault="002D525C" w:rsidP="002D525C">
      <w:pPr>
        <w:pStyle w:val="Heading1"/>
      </w:pPr>
      <w:r>
        <w:rPr>
          <w:rFonts w:ascii="Arial" w:hAnsi="Arial" w:cs="Arial"/>
          <w:b/>
          <w:bCs/>
          <w:sz w:val="22"/>
          <w:szCs w:val="22"/>
        </w:rPr>
        <w:t>19.00</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Dinner – </w:t>
      </w:r>
      <w:r w:rsidRPr="00B4752E">
        <w:rPr>
          <w:rFonts w:ascii="Arial" w:hAnsi="Arial" w:cs="Arial"/>
          <w:b/>
          <w:bCs/>
          <w:sz w:val="22"/>
          <w:szCs w:val="22"/>
        </w:rPr>
        <w:t>Courtyard Restaurant, Conference Aston</w:t>
      </w:r>
    </w:p>
    <w:p w14:paraId="178A94B9" w14:textId="77777777" w:rsidR="002D525C" w:rsidRPr="00B4752E" w:rsidRDefault="002D525C" w:rsidP="002D525C"/>
    <w:p w14:paraId="3A783CD2" w14:textId="77777777" w:rsidR="002D525C" w:rsidRDefault="002D525C" w:rsidP="002D525C">
      <w:pPr>
        <w:rPr>
          <w:rFonts w:ascii="Arial" w:hAnsi="Arial"/>
          <w:sz w:val="22"/>
          <w:szCs w:val="22"/>
        </w:rPr>
      </w:pPr>
    </w:p>
    <w:p w14:paraId="31C2264C" w14:textId="77777777" w:rsidR="002D525C" w:rsidRDefault="002D525C" w:rsidP="002D525C">
      <w:pPr>
        <w:rPr>
          <w:rFonts w:ascii="Arial" w:hAnsi="Arial"/>
          <w:sz w:val="22"/>
          <w:szCs w:val="22"/>
        </w:rPr>
      </w:pPr>
    </w:p>
    <w:p w14:paraId="0043FB91" w14:textId="77777777" w:rsidR="002D525C" w:rsidRPr="00B4752E" w:rsidRDefault="002D525C" w:rsidP="002D525C">
      <w:pPr>
        <w:rPr>
          <w:rFonts w:ascii="Arial" w:hAnsi="Arial"/>
          <w:sz w:val="22"/>
          <w:szCs w:val="22"/>
        </w:rPr>
      </w:pPr>
    </w:p>
    <w:p w14:paraId="4B16A7DE" w14:textId="77777777" w:rsidR="002D525C" w:rsidRPr="00B4752E" w:rsidRDefault="002D525C" w:rsidP="002D525C">
      <w:pPr>
        <w:pStyle w:val="Heading1"/>
        <w:rPr>
          <w:rFonts w:ascii="Arial" w:hAnsi="Arial"/>
          <w:b/>
          <w:i/>
          <w:color w:val="FF0000"/>
          <w:sz w:val="32"/>
          <w:szCs w:val="28"/>
        </w:rPr>
      </w:pPr>
      <w:r w:rsidRPr="00B4752E">
        <w:rPr>
          <w:rFonts w:ascii="Arial" w:hAnsi="Arial"/>
          <w:b/>
          <w:i/>
          <w:color w:val="FF0000"/>
          <w:sz w:val="32"/>
          <w:szCs w:val="28"/>
        </w:rPr>
        <w:t xml:space="preserve">Friday </w:t>
      </w:r>
      <w:r>
        <w:rPr>
          <w:rFonts w:ascii="Arial" w:hAnsi="Arial"/>
          <w:b/>
          <w:i/>
          <w:color w:val="FF0000"/>
          <w:sz w:val="32"/>
          <w:szCs w:val="28"/>
        </w:rPr>
        <w:t>20</w:t>
      </w:r>
      <w:r w:rsidRPr="00B4752E">
        <w:rPr>
          <w:rFonts w:ascii="Arial" w:hAnsi="Arial"/>
          <w:b/>
          <w:i/>
          <w:color w:val="FF0000"/>
          <w:sz w:val="32"/>
          <w:szCs w:val="28"/>
        </w:rPr>
        <w:t xml:space="preserve"> November</w:t>
      </w:r>
    </w:p>
    <w:p w14:paraId="3F32C059" w14:textId="77777777" w:rsidR="002D525C" w:rsidRPr="00B4752E" w:rsidRDefault="002D525C" w:rsidP="002D525C"/>
    <w:p w14:paraId="1909F040" w14:textId="77777777" w:rsidR="002D525C" w:rsidRPr="00B4752E" w:rsidRDefault="002D525C" w:rsidP="002D525C"/>
    <w:p w14:paraId="2D527987" w14:textId="77777777" w:rsidR="002D525C" w:rsidRPr="00B4752E" w:rsidRDefault="002D525C" w:rsidP="002D525C">
      <w:pPr>
        <w:spacing w:after="120"/>
        <w:rPr>
          <w:rFonts w:ascii="Arial" w:hAnsi="Arial"/>
          <w:sz w:val="22"/>
          <w:szCs w:val="22"/>
        </w:rPr>
      </w:pPr>
      <w:r>
        <w:rPr>
          <w:rFonts w:ascii="Arial" w:hAnsi="Arial"/>
          <w:sz w:val="22"/>
          <w:szCs w:val="22"/>
        </w:rPr>
        <w:t>0</w:t>
      </w:r>
      <w:r w:rsidRPr="00B4752E">
        <w:rPr>
          <w:rFonts w:ascii="Arial" w:hAnsi="Arial"/>
          <w:sz w:val="22"/>
          <w:szCs w:val="22"/>
        </w:rPr>
        <w:t>9.00 – 10.30</w:t>
      </w:r>
      <w:r w:rsidRPr="00B4752E">
        <w:rPr>
          <w:rFonts w:ascii="Arial" w:hAnsi="Arial"/>
          <w:sz w:val="22"/>
          <w:szCs w:val="22"/>
        </w:rPr>
        <w:tab/>
      </w:r>
      <w:r w:rsidRPr="00B4752E">
        <w:rPr>
          <w:rFonts w:ascii="Arial" w:hAnsi="Arial"/>
          <w:sz w:val="22"/>
          <w:szCs w:val="22"/>
        </w:rPr>
        <w:tab/>
        <w:t xml:space="preserve">Session 4 -  </w:t>
      </w:r>
      <w:r w:rsidRPr="00B4752E">
        <w:rPr>
          <w:rFonts w:ascii="Arial" w:hAnsi="Arial"/>
          <w:sz w:val="22"/>
          <w:szCs w:val="22"/>
        </w:rPr>
        <w:tab/>
        <w:t xml:space="preserve">Stream 1 – </w:t>
      </w:r>
      <w:r w:rsidRPr="00B4752E">
        <w:rPr>
          <w:rFonts w:ascii="Arial" w:hAnsi="Arial"/>
          <w:sz w:val="22"/>
          <w:szCs w:val="22"/>
        </w:rPr>
        <w:tab/>
        <w:t xml:space="preserve">  Room  </w:t>
      </w:r>
      <w:r w:rsidRPr="00F93AC4">
        <w:rPr>
          <w:rFonts w:ascii="Arial" w:hAnsi="Arial"/>
          <w:sz w:val="22"/>
          <w:szCs w:val="22"/>
        </w:rPr>
        <w:t>122</w:t>
      </w:r>
    </w:p>
    <w:p w14:paraId="500D0550" w14:textId="77777777" w:rsidR="002D525C" w:rsidRPr="00B4752E" w:rsidRDefault="002D525C" w:rsidP="002D525C">
      <w:pPr>
        <w:spacing w:after="120"/>
        <w:ind w:left="2880" w:firstLine="720"/>
        <w:rPr>
          <w:rFonts w:ascii="Arial" w:hAnsi="Arial"/>
          <w:sz w:val="22"/>
          <w:szCs w:val="22"/>
        </w:rPr>
      </w:pPr>
      <w:r w:rsidRPr="00B4752E">
        <w:rPr>
          <w:rFonts w:ascii="Arial" w:hAnsi="Arial"/>
          <w:sz w:val="22"/>
          <w:szCs w:val="22"/>
        </w:rPr>
        <w:t xml:space="preserve">Stream 2 – </w:t>
      </w:r>
      <w:r w:rsidRPr="00B4752E">
        <w:rPr>
          <w:rFonts w:ascii="Arial" w:hAnsi="Arial"/>
          <w:sz w:val="22"/>
          <w:szCs w:val="22"/>
        </w:rPr>
        <w:tab/>
        <w:t xml:space="preserve">  Room  </w:t>
      </w:r>
      <w:r>
        <w:rPr>
          <w:rFonts w:ascii="Arial" w:hAnsi="Arial"/>
          <w:sz w:val="22"/>
          <w:szCs w:val="22"/>
        </w:rPr>
        <w:t>123</w:t>
      </w:r>
    </w:p>
    <w:p w14:paraId="1E919CAA" w14:textId="77777777" w:rsidR="002D525C" w:rsidRPr="00B4752E" w:rsidRDefault="002D525C" w:rsidP="002D525C">
      <w:pPr>
        <w:spacing w:after="120"/>
        <w:ind w:left="2880" w:firstLine="720"/>
        <w:rPr>
          <w:rFonts w:ascii="Arial" w:hAnsi="Arial"/>
          <w:sz w:val="22"/>
          <w:szCs w:val="22"/>
        </w:rPr>
      </w:pPr>
      <w:r w:rsidRPr="00B4752E">
        <w:rPr>
          <w:rFonts w:ascii="Arial" w:hAnsi="Arial"/>
          <w:sz w:val="22"/>
          <w:szCs w:val="22"/>
        </w:rPr>
        <w:t xml:space="preserve">Stream 3 – </w:t>
      </w:r>
      <w:r w:rsidRPr="00B4752E">
        <w:rPr>
          <w:rFonts w:ascii="Arial" w:hAnsi="Arial"/>
          <w:sz w:val="22"/>
          <w:szCs w:val="22"/>
        </w:rPr>
        <w:tab/>
        <w:t xml:space="preserve">  Room  </w:t>
      </w:r>
      <w:r>
        <w:rPr>
          <w:rFonts w:ascii="Arial" w:hAnsi="Arial"/>
          <w:sz w:val="22"/>
          <w:szCs w:val="22"/>
        </w:rPr>
        <w:t>127</w:t>
      </w:r>
    </w:p>
    <w:p w14:paraId="5333EDFD" w14:textId="77777777" w:rsidR="002D525C" w:rsidRPr="00B4752E" w:rsidRDefault="002D525C" w:rsidP="002D525C">
      <w:pPr>
        <w:spacing w:after="120"/>
        <w:rPr>
          <w:rFonts w:ascii="Arial" w:hAnsi="Arial"/>
          <w:sz w:val="22"/>
          <w:szCs w:val="22"/>
        </w:rPr>
      </w:pPr>
    </w:p>
    <w:p w14:paraId="0A3DE0A6" w14:textId="77777777" w:rsidR="002D525C" w:rsidRPr="00B4752E" w:rsidRDefault="002D525C" w:rsidP="002D525C">
      <w:pPr>
        <w:spacing w:after="120"/>
        <w:rPr>
          <w:rFonts w:ascii="Arial" w:hAnsi="Arial"/>
          <w:b/>
          <w:sz w:val="22"/>
          <w:szCs w:val="22"/>
        </w:rPr>
      </w:pPr>
      <w:r>
        <w:rPr>
          <w:rFonts w:ascii="Arial" w:hAnsi="Arial"/>
          <w:b/>
          <w:sz w:val="22"/>
          <w:szCs w:val="22"/>
        </w:rPr>
        <w:t xml:space="preserve">10.30 – 11.00 </w:t>
      </w:r>
      <w:r>
        <w:rPr>
          <w:rFonts w:ascii="Arial" w:hAnsi="Arial"/>
          <w:b/>
          <w:sz w:val="22"/>
          <w:szCs w:val="22"/>
        </w:rPr>
        <w:tab/>
      </w:r>
      <w:r>
        <w:rPr>
          <w:rFonts w:ascii="Arial" w:hAnsi="Arial"/>
          <w:b/>
          <w:sz w:val="22"/>
          <w:szCs w:val="22"/>
        </w:rPr>
        <w:tab/>
        <w:t xml:space="preserve">Tea / Coffee – </w:t>
      </w:r>
      <w:r w:rsidRPr="00B4752E">
        <w:rPr>
          <w:rFonts w:ascii="Arial" w:hAnsi="Arial"/>
          <w:b/>
          <w:sz w:val="22"/>
          <w:szCs w:val="22"/>
        </w:rPr>
        <w:t>Conference Aston Lounge</w:t>
      </w:r>
    </w:p>
    <w:p w14:paraId="02DFFCB3" w14:textId="77777777" w:rsidR="002D525C" w:rsidRPr="00B4752E" w:rsidRDefault="002D525C" w:rsidP="002D525C">
      <w:pPr>
        <w:spacing w:after="120"/>
        <w:rPr>
          <w:rFonts w:ascii="Arial" w:hAnsi="Arial"/>
          <w:b/>
          <w:sz w:val="22"/>
          <w:szCs w:val="22"/>
        </w:rPr>
      </w:pPr>
    </w:p>
    <w:p w14:paraId="65EE21F0" w14:textId="77777777" w:rsidR="002D525C" w:rsidRPr="00B4752E" w:rsidRDefault="002D525C" w:rsidP="002D525C">
      <w:pPr>
        <w:spacing w:after="120"/>
        <w:rPr>
          <w:rFonts w:ascii="Arial" w:hAnsi="Arial"/>
          <w:sz w:val="22"/>
          <w:szCs w:val="22"/>
        </w:rPr>
      </w:pPr>
      <w:r>
        <w:rPr>
          <w:rFonts w:ascii="Arial" w:hAnsi="Arial"/>
          <w:sz w:val="22"/>
          <w:szCs w:val="22"/>
        </w:rPr>
        <w:t>11.00 – 12.3</w:t>
      </w:r>
      <w:r w:rsidRPr="00B4752E">
        <w:rPr>
          <w:rFonts w:ascii="Arial" w:hAnsi="Arial"/>
          <w:sz w:val="22"/>
          <w:szCs w:val="22"/>
        </w:rPr>
        <w:t xml:space="preserve">0 </w:t>
      </w:r>
      <w:r w:rsidRPr="00B4752E">
        <w:rPr>
          <w:rFonts w:ascii="Arial" w:hAnsi="Arial"/>
          <w:sz w:val="22"/>
          <w:szCs w:val="22"/>
        </w:rPr>
        <w:tab/>
      </w:r>
      <w:r w:rsidRPr="00B4752E">
        <w:rPr>
          <w:rFonts w:ascii="Arial" w:hAnsi="Arial"/>
          <w:sz w:val="22"/>
          <w:szCs w:val="22"/>
        </w:rPr>
        <w:tab/>
        <w:t>Session 5 -</w:t>
      </w:r>
      <w:r w:rsidRPr="00B4752E">
        <w:rPr>
          <w:rFonts w:ascii="Arial" w:hAnsi="Arial"/>
          <w:sz w:val="22"/>
          <w:szCs w:val="22"/>
        </w:rPr>
        <w:tab/>
        <w:t xml:space="preserve">Stream 1 – </w:t>
      </w:r>
      <w:r w:rsidRPr="00B4752E">
        <w:rPr>
          <w:rFonts w:ascii="Arial" w:hAnsi="Arial"/>
          <w:sz w:val="22"/>
          <w:szCs w:val="22"/>
        </w:rPr>
        <w:tab/>
        <w:t xml:space="preserve">  Room  </w:t>
      </w:r>
      <w:r w:rsidRPr="00F93AC4">
        <w:rPr>
          <w:rFonts w:ascii="Arial" w:hAnsi="Arial"/>
          <w:sz w:val="22"/>
          <w:szCs w:val="22"/>
        </w:rPr>
        <w:t>122</w:t>
      </w:r>
    </w:p>
    <w:p w14:paraId="7B98D5E5" w14:textId="77777777" w:rsidR="002D525C" w:rsidRPr="00B4752E" w:rsidRDefault="002D525C" w:rsidP="002D525C">
      <w:pPr>
        <w:spacing w:after="120"/>
        <w:rPr>
          <w:rFonts w:ascii="Arial" w:hAnsi="Arial"/>
          <w:sz w:val="22"/>
          <w:szCs w:val="22"/>
        </w:rPr>
      </w:pPr>
      <w:r w:rsidRPr="00B4752E">
        <w:rPr>
          <w:rFonts w:ascii="Arial" w:hAnsi="Arial"/>
          <w:sz w:val="22"/>
          <w:szCs w:val="22"/>
        </w:rPr>
        <w:tab/>
      </w:r>
      <w:r w:rsidRPr="00B4752E">
        <w:rPr>
          <w:rFonts w:ascii="Arial" w:hAnsi="Arial"/>
          <w:sz w:val="22"/>
          <w:szCs w:val="22"/>
        </w:rPr>
        <w:tab/>
      </w:r>
      <w:r w:rsidRPr="00B4752E">
        <w:rPr>
          <w:rFonts w:ascii="Arial" w:hAnsi="Arial"/>
          <w:sz w:val="22"/>
          <w:szCs w:val="22"/>
        </w:rPr>
        <w:tab/>
      </w:r>
      <w:r w:rsidRPr="00B4752E">
        <w:rPr>
          <w:rFonts w:ascii="Arial" w:hAnsi="Arial"/>
          <w:sz w:val="22"/>
          <w:szCs w:val="22"/>
        </w:rPr>
        <w:tab/>
      </w:r>
      <w:r w:rsidRPr="00B4752E">
        <w:rPr>
          <w:rFonts w:ascii="Arial" w:hAnsi="Arial"/>
          <w:sz w:val="22"/>
          <w:szCs w:val="22"/>
        </w:rPr>
        <w:tab/>
        <w:t xml:space="preserve">Stream 2 – </w:t>
      </w:r>
      <w:r w:rsidRPr="00B4752E">
        <w:rPr>
          <w:rFonts w:ascii="Arial" w:hAnsi="Arial"/>
          <w:sz w:val="22"/>
          <w:szCs w:val="22"/>
        </w:rPr>
        <w:tab/>
        <w:t xml:space="preserve">  Room  </w:t>
      </w:r>
      <w:r>
        <w:rPr>
          <w:rFonts w:ascii="Arial" w:hAnsi="Arial"/>
          <w:sz w:val="22"/>
          <w:szCs w:val="22"/>
        </w:rPr>
        <w:t>123</w:t>
      </w:r>
    </w:p>
    <w:p w14:paraId="31529DA4" w14:textId="77777777" w:rsidR="002D525C" w:rsidRPr="00B4752E" w:rsidRDefault="002D525C" w:rsidP="002D525C">
      <w:pPr>
        <w:spacing w:after="120"/>
        <w:ind w:left="2880" w:firstLine="720"/>
        <w:rPr>
          <w:rFonts w:ascii="Arial" w:hAnsi="Arial"/>
          <w:sz w:val="22"/>
          <w:szCs w:val="22"/>
        </w:rPr>
      </w:pPr>
      <w:r w:rsidRPr="00B4752E">
        <w:rPr>
          <w:rFonts w:ascii="Arial" w:hAnsi="Arial"/>
          <w:sz w:val="22"/>
          <w:szCs w:val="22"/>
        </w:rPr>
        <w:t xml:space="preserve">Stream 3 – </w:t>
      </w:r>
      <w:r w:rsidRPr="00B4752E">
        <w:rPr>
          <w:rFonts w:ascii="Arial" w:hAnsi="Arial"/>
          <w:sz w:val="22"/>
          <w:szCs w:val="22"/>
        </w:rPr>
        <w:tab/>
        <w:t xml:space="preserve">  Room  </w:t>
      </w:r>
      <w:r>
        <w:rPr>
          <w:rFonts w:ascii="Arial" w:hAnsi="Arial"/>
          <w:sz w:val="22"/>
          <w:szCs w:val="22"/>
        </w:rPr>
        <w:t>127</w:t>
      </w:r>
    </w:p>
    <w:p w14:paraId="49766256" w14:textId="77777777" w:rsidR="002D525C" w:rsidRPr="00B4752E" w:rsidRDefault="002D525C" w:rsidP="002D525C">
      <w:pPr>
        <w:spacing w:after="120"/>
        <w:rPr>
          <w:rFonts w:ascii="Arial" w:hAnsi="Arial" w:cs="Arial"/>
          <w:b/>
          <w:bCs/>
          <w:sz w:val="22"/>
          <w:szCs w:val="22"/>
        </w:rPr>
      </w:pPr>
      <w:r w:rsidRPr="00B4752E">
        <w:rPr>
          <w:rFonts w:ascii="Arial" w:hAnsi="Arial" w:cs="Arial"/>
          <w:b/>
          <w:bCs/>
          <w:sz w:val="22"/>
          <w:szCs w:val="22"/>
        </w:rPr>
        <w:tab/>
      </w:r>
      <w:r w:rsidRPr="00B4752E">
        <w:rPr>
          <w:rFonts w:ascii="Arial" w:hAnsi="Arial" w:cs="Arial"/>
          <w:b/>
          <w:bCs/>
          <w:sz w:val="22"/>
          <w:szCs w:val="22"/>
        </w:rPr>
        <w:tab/>
      </w:r>
      <w:r w:rsidRPr="00B4752E">
        <w:rPr>
          <w:rFonts w:ascii="Arial" w:hAnsi="Arial" w:cs="Arial"/>
          <w:b/>
          <w:bCs/>
          <w:sz w:val="22"/>
          <w:szCs w:val="22"/>
        </w:rPr>
        <w:tab/>
      </w:r>
      <w:r w:rsidRPr="00B4752E">
        <w:rPr>
          <w:rFonts w:ascii="Arial" w:hAnsi="Arial" w:cs="Arial"/>
          <w:b/>
          <w:bCs/>
          <w:sz w:val="22"/>
          <w:szCs w:val="22"/>
        </w:rPr>
        <w:tab/>
      </w:r>
      <w:r w:rsidRPr="00B4752E">
        <w:rPr>
          <w:rFonts w:ascii="Arial" w:hAnsi="Arial" w:cs="Arial"/>
          <w:b/>
          <w:bCs/>
          <w:sz w:val="22"/>
          <w:szCs w:val="22"/>
        </w:rPr>
        <w:tab/>
      </w:r>
      <w:r w:rsidRPr="00B4752E">
        <w:rPr>
          <w:rFonts w:ascii="Arial" w:hAnsi="Arial" w:cs="Arial"/>
          <w:b/>
          <w:bCs/>
          <w:sz w:val="22"/>
          <w:szCs w:val="22"/>
        </w:rPr>
        <w:tab/>
      </w:r>
      <w:r w:rsidRPr="00B4752E">
        <w:rPr>
          <w:rFonts w:ascii="Arial" w:hAnsi="Arial" w:cs="Arial"/>
          <w:b/>
          <w:bCs/>
          <w:sz w:val="22"/>
          <w:szCs w:val="22"/>
        </w:rPr>
        <w:tab/>
      </w:r>
      <w:r w:rsidRPr="00B4752E">
        <w:rPr>
          <w:rFonts w:ascii="Arial" w:hAnsi="Arial" w:cs="Arial"/>
          <w:b/>
          <w:bCs/>
          <w:sz w:val="22"/>
          <w:szCs w:val="22"/>
        </w:rPr>
        <w:tab/>
      </w:r>
    </w:p>
    <w:p w14:paraId="5DA75B33" w14:textId="77777777" w:rsidR="002D525C" w:rsidRPr="00AA63CC" w:rsidRDefault="002D525C" w:rsidP="002D525C">
      <w:pPr>
        <w:tabs>
          <w:tab w:val="left" w:pos="851"/>
        </w:tabs>
        <w:spacing w:after="120"/>
        <w:rPr>
          <w:rFonts w:ascii="Arial" w:hAnsi="Arial" w:cs="Arial"/>
          <w:b/>
          <w:bCs/>
          <w:sz w:val="22"/>
          <w:szCs w:val="22"/>
        </w:rPr>
      </w:pPr>
      <w:r w:rsidRPr="00B4752E">
        <w:rPr>
          <w:rFonts w:ascii="Arial" w:hAnsi="Arial" w:cs="Arial"/>
          <w:b/>
          <w:bCs/>
          <w:sz w:val="22"/>
          <w:szCs w:val="22"/>
        </w:rPr>
        <w:t>1</w:t>
      </w:r>
      <w:r>
        <w:rPr>
          <w:rFonts w:ascii="Arial" w:hAnsi="Arial" w:cs="Arial"/>
          <w:b/>
          <w:bCs/>
          <w:sz w:val="22"/>
          <w:szCs w:val="22"/>
        </w:rPr>
        <w:t>2.30 - 13.30</w:t>
      </w:r>
      <w:r w:rsidRPr="00B4752E">
        <w:rPr>
          <w:rFonts w:ascii="Arial" w:hAnsi="Arial" w:cs="Arial"/>
          <w:b/>
          <w:bCs/>
          <w:sz w:val="22"/>
          <w:szCs w:val="22"/>
        </w:rPr>
        <w:tab/>
      </w:r>
      <w:r w:rsidRPr="00B4752E">
        <w:rPr>
          <w:rFonts w:ascii="Arial" w:hAnsi="Arial" w:cs="Arial"/>
          <w:b/>
          <w:bCs/>
          <w:sz w:val="22"/>
          <w:szCs w:val="22"/>
        </w:rPr>
        <w:tab/>
        <w:t>Lunch – Courtyard Restaurant, Conference</w:t>
      </w:r>
      <w:r>
        <w:rPr>
          <w:rFonts w:ascii="Arial" w:hAnsi="Arial" w:cs="Arial"/>
          <w:b/>
          <w:bCs/>
          <w:sz w:val="22"/>
          <w:szCs w:val="22"/>
        </w:rPr>
        <w:t xml:space="preserve"> Aston</w:t>
      </w:r>
    </w:p>
    <w:p w14:paraId="7862AB2F" w14:textId="77777777" w:rsidR="002D525C" w:rsidRPr="00AA63CC" w:rsidRDefault="002D525C" w:rsidP="002D525C">
      <w:pPr>
        <w:rPr>
          <w:rFonts w:ascii="Arial" w:hAnsi="Arial" w:cs="Arial"/>
          <w:b/>
          <w:bCs/>
          <w:sz w:val="22"/>
          <w:szCs w:val="22"/>
        </w:rPr>
      </w:pPr>
    </w:p>
    <w:p w14:paraId="7C4E2D58" w14:textId="77777777" w:rsidR="002D525C" w:rsidRDefault="002D525C" w:rsidP="002D525C">
      <w:pPr>
        <w:rPr>
          <w:rFonts w:ascii="Arial" w:hAnsi="Arial" w:cs="Arial"/>
          <w:b/>
          <w:bCs/>
          <w:sz w:val="22"/>
          <w:szCs w:val="22"/>
        </w:rPr>
      </w:pPr>
    </w:p>
    <w:p w14:paraId="5E2E9229" w14:textId="77777777" w:rsidR="002D525C" w:rsidRPr="00B4752E" w:rsidRDefault="002D525C" w:rsidP="002D525C">
      <w:pPr>
        <w:spacing w:after="120"/>
        <w:rPr>
          <w:rFonts w:ascii="Arial" w:hAnsi="Arial" w:cs="Arial"/>
          <w:sz w:val="22"/>
          <w:szCs w:val="22"/>
        </w:rPr>
      </w:pPr>
      <w:r>
        <w:rPr>
          <w:rFonts w:ascii="Arial" w:hAnsi="Arial" w:cs="Arial"/>
          <w:sz w:val="22"/>
          <w:szCs w:val="22"/>
        </w:rPr>
        <w:t>13.30 – 15.00</w:t>
      </w:r>
      <w:r>
        <w:rPr>
          <w:rFonts w:ascii="Arial" w:hAnsi="Arial" w:cs="Arial"/>
          <w:sz w:val="22"/>
          <w:szCs w:val="22"/>
        </w:rPr>
        <w:tab/>
      </w:r>
      <w:r>
        <w:rPr>
          <w:rFonts w:ascii="Arial" w:hAnsi="Arial" w:cs="Arial"/>
          <w:sz w:val="22"/>
          <w:szCs w:val="22"/>
        </w:rPr>
        <w:tab/>
        <w:t>Session 6</w:t>
      </w:r>
      <w:r w:rsidRPr="00B4752E">
        <w:rPr>
          <w:rFonts w:ascii="Arial" w:hAnsi="Arial" w:cs="Arial"/>
          <w:sz w:val="22"/>
          <w:szCs w:val="22"/>
        </w:rPr>
        <w:t xml:space="preserve"> -</w:t>
      </w:r>
      <w:r w:rsidRPr="00B4752E">
        <w:rPr>
          <w:rFonts w:ascii="Arial" w:hAnsi="Arial" w:cs="Arial"/>
          <w:sz w:val="22"/>
          <w:szCs w:val="22"/>
        </w:rPr>
        <w:tab/>
        <w:t xml:space="preserve">Stream 1 – </w:t>
      </w:r>
      <w:r w:rsidRPr="00B4752E">
        <w:rPr>
          <w:rFonts w:ascii="Arial" w:hAnsi="Arial" w:cs="Arial"/>
          <w:sz w:val="22"/>
          <w:szCs w:val="22"/>
        </w:rPr>
        <w:tab/>
        <w:t xml:space="preserve">  Room  </w:t>
      </w:r>
      <w:r>
        <w:rPr>
          <w:rFonts w:ascii="Arial" w:hAnsi="Arial" w:cs="Arial"/>
          <w:sz w:val="22"/>
          <w:szCs w:val="22"/>
        </w:rPr>
        <w:t>122</w:t>
      </w:r>
    </w:p>
    <w:p w14:paraId="3BAA1F36" w14:textId="77777777" w:rsidR="002D525C" w:rsidRPr="00B4752E" w:rsidRDefault="002D525C" w:rsidP="002D525C">
      <w:pPr>
        <w:spacing w:after="120"/>
        <w:rPr>
          <w:rFonts w:ascii="Arial" w:hAnsi="Arial" w:cs="Arial"/>
          <w:sz w:val="22"/>
          <w:szCs w:val="22"/>
        </w:rPr>
      </w:pPr>
      <w:r w:rsidRPr="00B4752E">
        <w:rPr>
          <w:rFonts w:ascii="Arial" w:hAnsi="Arial" w:cs="Arial"/>
          <w:sz w:val="22"/>
          <w:szCs w:val="22"/>
        </w:rPr>
        <w:tab/>
      </w:r>
      <w:r w:rsidRPr="00B4752E">
        <w:rPr>
          <w:rFonts w:ascii="Arial" w:hAnsi="Arial" w:cs="Arial"/>
          <w:sz w:val="22"/>
          <w:szCs w:val="22"/>
        </w:rPr>
        <w:tab/>
      </w:r>
      <w:r w:rsidRPr="00B4752E">
        <w:rPr>
          <w:rFonts w:ascii="Arial" w:hAnsi="Arial" w:cs="Arial"/>
          <w:sz w:val="22"/>
          <w:szCs w:val="22"/>
        </w:rPr>
        <w:tab/>
      </w:r>
      <w:r w:rsidRPr="00B4752E">
        <w:rPr>
          <w:rFonts w:ascii="Arial" w:hAnsi="Arial" w:cs="Arial"/>
          <w:sz w:val="22"/>
          <w:szCs w:val="22"/>
        </w:rPr>
        <w:tab/>
      </w:r>
      <w:r w:rsidRPr="00B4752E">
        <w:rPr>
          <w:rFonts w:ascii="Arial" w:hAnsi="Arial" w:cs="Arial"/>
          <w:sz w:val="22"/>
          <w:szCs w:val="22"/>
        </w:rPr>
        <w:tab/>
        <w:t xml:space="preserve">Stream 2 – </w:t>
      </w:r>
      <w:r w:rsidRPr="00B4752E">
        <w:rPr>
          <w:rFonts w:ascii="Arial" w:hAnsi="Arial" w:cs="Arial"/>
          <w:sz w:val="22"/>
          <w:szCs w:val="22"/>
        </w:rPr>
        <w:tab/>
        <w:t xml:space="preserve">  Room  </w:t>
      </w:r>
      <w:r>
        <w:rPr>
          <w:rFonts w:ascii="Arial" w:hAnsi="Arial" w:cs="Arial"/>
          <w:sz w:val="22"/>
          <w:szCs w:val="22"/>
        </w:rPr>
        <w:t>123</w:t>
      </w:r>
    </w:p>
    <w:p w14:paraId="087C3F2D" w14:textId="77777777" w:rsidR="002D525C" w:rsidRPr="00B4752E" w:rsidRDefault="002D525C" w:rsidP="002D525C">
      <w:pPr>
        <w:spacing w:after="120"/>
        <w:ind w:left="2880" w:firstLine="720"/>
        <w:rPr>
          <w:rFonts w:ascii="Arial" w:hAnsi="Arial" w:cs="Arial"/>
          <w:sz w:val="22"/>
          <w:szCs w:val="22"/>
        </w:rPr>
      </w:pPr>
      <w:r w:rsidRPr="00B4752E">
        <w:rPr>
          <w:rFonts w:ascii="Arial" w:hAnsi="Arial" w:cs="Arial"/>
          <w:sz w:val="22"/>
          <w:szCs w:val="22"/>
        </w:rPr>
        <w:t xml:space="preserve">Stream 3 – </w:t>
      </w:r>
      <w:r w:rsidRPr="00B4752E">
        <w:rPr>
          <w:rFonts w:ascii="Arial" w:hAnsi="Arial" w:cs="Arial"/>
          <w:sz w:val="22"/>
          <w:szCs w:val="22"/>
        </w:rPr>
        <w:tab/>
        <w:t xml:space="preserve">  Room  </w:t>
      </w:r>
      <w:r>
        <w:rPr>
          <w:rFonts w:ascii="Arial" w:hAnsi="Arial" w:cs="Arial"/>
          <w:sz w:val="22"/>
          <w:szCs w:val="22"/>
        </w:rPr>
        <w:t>127</w:t>
      </w:r>
    </w:p>
    <w:p w14:paraId="21904BAF" w14:textId="77777777" w:rsidR="002D525C" w:rsidRPr="00AA63CC" w:rsidRDefault="002D525C" w:rsidP="002D525C">
      <w:pPr>
        <w:rPr>
          <w:rFonts w:ascii="Arial" w:hAnsi="Arial" w:cs="Arial"/>
          <w:b/>
          <w:bCs/>
          <w:sz w:val="22"/>
          <w:szCs w:val="22"/>
        </w:rPr>
      </w:pPr>
    </w:p>
    <w:p w14:paraId="37B4441A" w14:textId="77777777" w:rsidR="002D525C" w:rsidRPr="00AA63CC" w:rsidRDefault="002D525C" w:rsidP="002D525C">
      <w:pPr>
        <w:rPr>
          <w:rFonts w:ascii="Arial" w:hAnsi="Arial" w:cs="Arial"/>
          <w:b/>
          <w:bCs/>
          <w:sz w:val="22"/>
          <w:szCs w:val="22"/>
        </w:rPr>
      </w:pPr>
    </w:p>
    <w:p w14:paraId="19A576E2" w14:textId="77777777" w:rsidR="002D525C" w:rsidRPr="00081C8A" w:rsidRDefault="002D525C" w:rsidP="002D525C">
      <w:pPr>
        <w:rPr>
          <w:rFonts w:ascii="Arial" w:hAnsi="Arial" w:cs="Arial"/>
          <w:b/>
          <w:bCs/>
          <w:color w:val="FF0000"/>
        </w:rPr>
      </w:pPr>
      <w:r w:rsidRPr="00AA63CC">
        <w:rPr>
          <w:rFonts w:ascii="Arial" w:hAnsi="Arial" w:cs="Arial"/>
          <w:b/>
          <w:bCs/>
          <w:sz w:val="22"/>
          <w:szCs w:val="22"/>
        </w:rPr>
        <w:tab/>
      </w:r>
      <w:r w:rsidRPr="00AA63CC">
        <w:rPr>
          <w:rFonts w:ascii="Arial" w:hAnsi="Arial" w:cs="Arial"/>
          <w:b/>
          <w:bCs/>
          <w:sz w:val="22"/>
          <w:szCs w:val="22"/>
        </w:rPr>
        <w:tab/>
      </w:r>
      <w:r w:rsidRPr="00AA63CC">
        <w:rPr>
          <w:rFonts w:ascii="Arial" w:hAnsi="Arial" w:cs="Arial"/>
          <w:b/>
          <w:bCs/>
          <w:sz w:val="22"/>
          <w:szCs w:val="22"/>
        </w:rPr>
        <w:tab/>
      </w:r>
      <w:r w:rsidRPr="00AA63CC">
        <w:rPr>
          <w:rFonts w:ascii="Arial" w:hAnsi="Arial" w:cs="Arial"/>
          <w:b/>
          <w:bCs/>
          <w:sz w:val="22"/>
          <w:szCs w:val="22"/>
        </w:rPr>
        <w:tab/>
      </w:r>
      <w:r w:rsidRPr="00AA63CC">
        <w:rPr>
          <w:rFonts w:ascii="Arial" w:hAnsi="Arial" w:cs="Arial"/>
          <w:b/>
          <w:bCs/>
          <w:sz w:val="22"/>
          <w:szCs w:val="22"/>
        </w:rPr>
        <w:tab/>
      </w:r>
      <w:r w:rsidRPr="00081C8A">
        <w:rPr>
          <w:rFonts w:ascii="Arial" w:hAnsi="Arial" w:cs="Arial"/>
          <w:b/>
          <w:bCs/>
          <w:color w:val="FF0000"/>
        </w:rPr>
        <w:t>End of Conference</w:t>
      </w:r>
    </w:p>
    <w:p w14:paraId="7BCE82FB" w14:textId="77777777" w:rsidR="002D525C" w:rsidRPr="0090318F" w:rsidRDefault="002D525C" w:rsidP="002D525C">
      <w:pPr>
        <w:rPr>
          <w:rFonts w:ascii="Arial" w:hAnsi="Arial"/>
          <w:sz w:val="20"/>
          <w:szCs w:val="28"/>
        </w:rPr>
      </w:pPr>
      <w:r w:rsidRPr="0090318F">
        <w:rPr>
          <w:rFonts w:ascii="Arial" w:hAnsi="Arial"/>
          <w:sz w:val="20"/>
          <w:szCs w:val="28"/>
        </w:rPr>
        <w:tab/>
      </w:r>
      <w:r w:rsidRPr="0090318F">
        <w:rPr>
          <w:rFonts w:ascii="Arial" w:hAnsi="Arial"/>
          <w:sz w:val="20"/>
          <w:szCs w:val="28"/>
        </w:rPr>
        <w:tab/>
      </w:r>
      <w:r w:rsidRPr="0090318F">
        <w:rPr>
          <w:rFonts w:ascii="Arial" w:hAnsi="Arial"/>
          <w:sz w:val="20"/>
          <w:szCs w:val="28"/>
        </w:rPr>
        <w:tab/>
      </w:r>
      <w:r w:rsidRPr="0090318F">
        <w:rPr>
          <w:rFonts w:ascii="Arial" w:hAnsi="Arial"/>
          <w:sz w:val="20"/>
          <w:szCs w:val="28"/>
        </w:rPr>
        <w:tab/>
      </w:r>
    </w:p>
    <w:p w14:paraId="3C83D0F1" w14:textId="77777777" w:rsidR="002D525C" w:rsidRDefault="002D525C" w:rsidP="002D525C">
      <w:pPr>
        <w:pStyle w:val="BodyText"/>
        <w:rPr>
          <w:rFonts w:ascii="Arial" w:hAnsi="Arial"/>
          <w:sz w:val="20"/>
          <w:szCs w:val="28"/>
        </w:rPr>
      </w:pPr>
    </w:p>
    <w:p w14:paraId="27F38DD6" w14:textId="77777777" w:rsidR="002D525C" w:rsidRDefault="002D525C" w:rsidP="002D525C">
      <w:pPr>
        <w:pStyle w:val="BodyText"/>
        <w:rPr>
          <w:rFonts w:ascii="Arial" w:hAnsi="Arial"/>
          <w:sz w:val="20"/>
          <w:szCs w:val="28"/>
        </w:rPr>
      </w:pPr>
    </w:p>
    <w:p w14:paraId="45950DE1" w14:textId="77777777" w:rsidR="002D525C" w:rsidRPr="00495606" w:rsidRDefault="002D525C" w:rsidP="002D525C">
      <w:pPr>
        <w:pStyle w:val="BodyText"/>
        <w:jc w:val="center"/>
        <w:rPr>
          <w:rFonts w:ascii="Arial" w:hAnsi="Arial"/>
          <w:color w:val="FF0000"/>
          <w:sz w:val="20"/>
          <w:szCs w:val="28"/>
        </w:rPr>
      </w:pPr>
      <w:r>
        <w:rPr>
          <w:rFonts w:ascii="Arial" w:hAnsi="Arial" w:cs="Arial"/>
          <w:b/>
          <w:color w:val="FF0000"/>
          <w:sz w:val="32"/>
          <w:szCs w:val="32"/>
        </w:rPr>
        <w:br w:type="page"/>
      </w:r>
      <w:r w:rsidRPr="00495606">
        <w:rPr>
          <w:rFonts w:ascii="Arial" w:hAnsi="Arial" w:cs="Arial"/>
          <w:b/>
          <w:color w:val="FF0000"/>
          <w:sz w:val="32"/>
          <w:szCs w:val="32"/>
        </w:rPr>
        <w:lastRenderedPageBreak/>
        <w:t>Detailed Programme</w:t>
      </w:r>
    </w:p>
    <w:p w14:paraId="024240FE" w14:textId="77777777" w:rsidR="002D525C" w:rsidRPr="00495606" w:rsidRDefault="002D525C" w:rsidP="002D525C">
      <w:pPr>
        <w:ind w:left="1247" w:hanging="1247"/>
        <w:rPr>
          <w:rFonts w:ascii="Arial" w:hAnsi="Arial" w:cs="Arial"/>
          <w:b/>
          <w:color w:val="FF0000"/>
        </w:rPr>
      </w:pPr>
    </w:p>
    <w:p w14:paraId="42C3F1FE" w14:textId="77777777" w:rsidR="002D525C" w:rsidRPr="008750F2" w:rsidRDefault="002D525C" w:rsidP="002D525C">
      <w:pPr>
        <w:ind w:left="1247" w:hanging="1247"/>
        <w:rPr>
          <w:rFonts w:ascii="Arial" w:hAnsi="Arial" w:cs="Arial"/>
          <w:b/>
          <w:i/>
          <w:color w:val="FF0000"/>
        </w:rPr>
      </w:pPr>
      <w:r w:rsidRPr="00495606">
        <w:rPr>
          <w:rFonts w:ascii="Arial" w:hAnsi="Arial" w:cs="Arial"/>
          <w:b/>
          <w:i/>
          <w:color w:val="FF0000"/>
        </w:rPr>
        <w:t xml:space="preserve">Thursday </w:t>
      </w:r>
      <w:r>
        <w:rPr>
          <w:rFonts w:ascii="Arial" w:hAnsi="Arial" w:cs="Arial"/>
          <w:b/>
          <w:i/>
          <w:color w:val="FF0000"/>
        </w:rPr>
        <w:t>19</w:t>
      </w:r>
      <w:r w:rsidRPr="008750F2">
        <w:rPr>
          <w:rFonts w:ascii="Arial" w:hAnsi="Arial" w:cs="Arial"/>
          <w:b/>
          <w:i/>
          <w:color w:val="FF0000"/>
          <w:vertAlign w:val="superscript"/>
        </w:rPr>
        <w:t>th</w:t>
      </w:r>
      <w:r w:rsidRPr="00495606">
        <w:rPr>
          <w:rFonts w:ascii="Arial" w:hAnsi="Arial" w:cs="Arial"/>
          <w:b/>
          <w:i/>
          <w:color w:val="FF0000"/>
        </w:rPr>
        <w:t>November</w:t>
      </w:r>
      <w:r w:rsidRPr="00AA63CC">
        <w:rPr>
          <w:rFonts w:ascii="Arial" w:hAnsi="Arial" w:cs="Arial"/>
          <w:b/>
          <w:i/>
        </w:rPr>
        <w:t xml:space="preserve"> – </w:t>
      </w:r>
    </w:p>
    <w:p w14:paraId="72276D12" w14:textId="77777777" w:rsidR="002D525C" w:rsidRDefault="002D525C" w:rsidP="002D525C">
      <w:pPr>
        <w:ind w:left="1247" w:hanging="1247"/>
        <w:rPr>
          <w:rFonts w:ascii="Arial" w:hAnsi="Arial" w:cs="Arial"/>
          <w:b/>
          <w:i/>
        </w:rPr>
      </w:pPr>
      <w:r>
        <w:rPr>
          <w:rFonts w:ascii="Arial" w:hAnsi="Arial" w:cs="Arial"/>
          <w:b/>
          <w:i/>
        </w:rPr>
        <w:t>A</w:t>
      </w:r>
      <w:r w:rsidRPr="00AA63CC">
        <w:rPr>
          <w:rFonts w:ascii="Arial" w:hAnsi="Arial" w:cs="Arial"/>
          <w:b/>
          <w:i/>
        </w:rPr>
        <w:t xml:space="preserve">ll sessions today </w:t>
      </w:r>
      <w:r>
        <w:rPr>
          <w:rFonts w:ascii="Arial" w:hAnsi="Arial" w:cs="Arial"/>
          <w:b/>
          <w:i/>
        </w:rPr>
        <w:t>in the Adrian Cadbury Lecture theatre</w:t>
      </w:r>
    </w:p>
    <w:p w14:paraId="6D904D8A" w14:textId="77777777" w:rsidR="002D525C" w:rsidRPr="00AA63CC" w:rsidRDefault="002D525C" w:rsidP="002D525C">
      <w:pPr>
        <w:ind w:left="1247" w:hanging="1247"/>
        <w:rPr>
          <w:rFonts w:ascii="Arial" w:hAnsi="Arial" w:cs="Arial"/>
          <w:b/>
          <w:i/>
        </w:rPr>
      </w:pPr>
      <w:r>
        <w:rPr>
          <w:rFonts w:ascii="Arial" w:hAnsi="Arial" w:cs="Arial"/>
          <w:b/>
          <w:i/>
        </w:rPr>
        <w:t>(All refreshments, lunch and dinner are on the ground floor)</w:t>
      </w:r>
    </w:p>
    <w:p w14:paraId="53FB86AA" w14:textId="77777777" w:rsidR="002D525C" w:rsidRPr="00AA63CC" w:rsidRDefault="002D525C" w:rsidP="002D525C">
      <w:pPr>
        <w:ind w:left="1247" w:hanging="1247"/>
        <w:rPr>
          <w:rFonts w:ascii="Arial" w:hAnsi="Arial" w:cs="Arial"/>
          <w:b/>
          <w:i/>
        </w:rPr>
      </w:pPr>
    </w:p>
    <w:p w14:paraId="736A185F" w14:textId="77777777" w:rsidR="002D525C" w:rsidRPr="00AA63CC" w:rsidRDefault="002D525C" w:rsidP="002D525C">
      <w:pPr>
        <w:ind w:left="1247" w:hanging="1247"/>
        <w:rPr>
          <w:rFonts w:ascii="Arial" w:hAnsi="Arial" w:cs="Arial"/>
        </w:rPr>
      </w:pPr>
      <w:r w:rsidRPr="00495606">
        <w:rPr>
          <w:rFonts w:ascii="Arial" w:hAnsi="Arial" w:cs="Arial"/>
          <w:b/>
          <w:color w:val="FF0000"/>
        </w:rPr>
        <w:t>Session 1</w:t>
      </w:r>
      <w:r w:rsidRPr="00495606">
        <w:rPr>
          <w:rFonts w:ascii="Arial" w:hAnsi="Arial" w:cs="Arial"/>
          <w:color w:val="FF0000"/>
        </w:rPr>
        <w:t xml:space="preserve"> </w:t>
      </w:r>
      <w:r w:rsidRPr="00495606">
        <w:rPr>
          <w:rFonts w:ascii="Arial" w:hAnsi="Arial" w:cs="Arial"/>
          <w:color w:val="FF0000"/>
        </w:rPr>
        <w:tab/>
      </w:r>
      <w:r w:rsidRPr="00AA63CC">
        <w:rPr>
          <w:rFonts w:ascii="Arial" w:hAnsi="Arial" w:cs="Arial"/>
        </w:rPr>
        <w:tab/>
      </w:r>
      <w:r w:rsidRPr="00AA63CC">
        <w:rPr>
          <w:rFonts w:ascii="Arial" w:hAnsi="Arial" w:cs="Arial"/>
        </w:rPr>
        <w:tab/>
      </w:r>
      <w:r w:rsidRPr="00AA63CC">
        <w:rPr>
          <w:rFonts w:ascii="Arial" w:hAnsi="Arial" w:cs="Arial"/>
          <w:b/>
        </w:rPr>
        <w:t>Chair</w:t>
      </w:r>
      <w:r w:rsidRPr="00CD79AA">
        <w:rPr>
          <w:rFonts w:ascii="Arial" w:hAnsi="Arial" w:cs="Arial"/>
          <w:b/>
        </w:rPr>
        <w:t>: Alan Lowe</w:t>
      </w:r>
    </w:p>
    <w:p w14:paraId="4835F4F0" w14:textId="77777777" w:rsidR="002D525C" w:rsidRPr="00AA63CC" w:rsidRDefault="002D525C" w:rsidP="002D525C">
      <w:pPr>
        <w:ind w:left="1247" w:hanging="1247"/>
        <w:rPr>
          <w:rFonts w:ascii="Arial" w:hAnsi="Arial" w:cs="Arial"/>
        </w:rPr>
      </w:pPr>
    </w:p>
    <w:p w14:paraId="590281EA" w14:textId="77777777" w:rsidR="002D525C" w:rsidRDefault="002D525C" w:rsidP="002D525C">
      <w:pPr>
        <w:ind w:left="2160" w:hanging="2160"/>
        <w:rPr>
          <w:rFonts w:ascii="Arial" w:hAnsi="Arial" w:cs="Arial"/>
          <w:b/>
          <w:sz w:val="22"/>
          <w:szCs w:val="22"/>
        </w:rPr>
      </w:pPr>
      <w:r w:rsidRPr="007A6E76">
        <w:rPr>
          <w:rFonts w:ascii="Arial" w:hAnsi="Arial" w:cs="Arial"/>
          <w:sz w:val="22"/>
          <w:szCs w:val="22"/>
        </w:rPr>
        <w:t>10.30 – 10.40</w:t>
      </w:r>
      <w:r w:rsidRPr="007A6E76">
        <w:rPr>
          <w:rFonts w:ascii="Arial" w:hAnsi="Arial" w:cs="Arial"/>
          <w:sz w:val="22"/>
          <w:szCs w:val="22"/>
        </w:rPr>
        <w:tab/>
      </w:r>
      <w:r w:rsidRPr="007A6E76">
        <w:rPr>
          <w:rFonts w:ascii="Arial" w:hAnsi="Arial" w:cs="Arial"/>
          <w:b/>
        </w:rPr>
        <w:t>Welcome</w:t>
      </w:r>
    </w:p>
    <w:p w14:paraId="503EC8F8" w14:textId="77777777" w:rsidR="002D525C" w:rsidRPr="007A6E76" w:rsidRDefault="002D525C" w:rsidP="002D525C">
      <w:pPr>
        <w:ind w:left="2160" w:hanging="2160"/>
        <w:rPr>
          <w:rFonts w:ascii="Arial" w:hAnsi="Arial" w:cs="Arial"/>
          <w:sz w:val="22"/>
          <w:szCs w:val="22"/>
        </w:rPr>
      </w:pPr>
    </w:p>
    <w:p w14:paraId="13B0BF91" w14:textId="77777777" w:rsidR="002D525C" w:rsidRPr="009D2738" w:rsidRDefault="002D525C" w:rsidP="002D525C">
      <w:pPr>
        <w:spacing w:after="120"/>
        <w:ind w:left="2160" w:hanging="2160"/>
        <w:rPr>
          <w:rFonts w:ascii="Arial" w:hAnsi="Arial" w:cs="Arial"/>
          <w:sz w:val="22"/>
          <w:szCs w:val="22"/>
        </w:rPr>
      </w:pPr>
      <w:r>
        <w:rPr>
          <w:rFonts w:ascii="Arial" w:hAnsi="Arial" w:cs="Arial"/>
          <w:sz w:val="22"/>
          <w:szCs w:val="22"/>
        </w:rPr>
        <w:t>10.45 – 11.30</w:t>
      </w:r>
      <w:r>
        <w:rPr>
          <w:rFonts w:ascii="Arial" w:hAnsi="Arial" w:cs="Arial"/>
          <w:sz w:val="22"/>
          <w:szCs w:val="22"/>
        </w:rPr>
        <w:tab/>
      </w:r>
      <w:r w:rsidRPr="00CC484D">
        <w:rPr>
          <w:rFonts w:ascii="Arial" w:hAnsi="Arial" w:cs="Arial"/>
          <w:b/>
        </w:rPr>
        <w:t>Keynote Presentation: Ingrid Jeacle</w:t>
      </w:r>
      <w:r w:rsidRPr="009D2738">
        <w:rPr>
          <w:rFonts w:ascii="Arial" w:hAnsi="Arial" w:cs="Arial"/>
          <w:sz w:val="22"/>
          <w:szCs w:val="22"/>
        </w:rPr>
        <w:t xml:space="preserve">  </w:t>
      </w:r>
    </w:p>
    <w:p w14:paraId="7EB1DF9C" w14:textId="77777777" w:rsidR="002D525C" w:rsidRDefault="002D525C" w:rsidP="002D525C">
      <w:pPr>
        <w:ind w:left="2160"/>
        <w:rPr>
          <w:rFonts w:ascii="Arial" w:hAnsi="Arial" w:cs="Arial"/>
          <w:bCs/>
          <w:sz w:val="22"/>
          <w:szCs w:val="22"/>
        </w:rPr>
      </w:pPr>
      <w:r w:rsidRPr="007803D3">
        <w:rPr>
          <w:rFonts w:ascii="Arial" w:hAnsi="Arial" w:cs="Arial"/>
          <w:bCs/>
          <w:sz w:val="22"/>
          <w:szCs w:val="22"/>
        </w:rPr>
        <w:t xml:space="preserve">Accounting and Popular Culture: </w:t>
      </w:r>
    </w:p>
    <w:p w14:paraId="08DC5DE2" w14:textId="77777777" w:rsidR="002D525C" w:rsidRDefault="002D525C" w:rsidP="002D525C">
      <w:pPr>
        <w:ind w:left="2160"/>
        <w:rPr>
          <w:rFonts w:ascii="Arial" w:hAnsi="Arial" w:cs="Arial"/>
          <w:bCs/>
          <w:sz w:val="22"/>
          <w:szCs w:val="22"/>
        </w:rPr>
      </w:pPr>
      <w:r w:rsidRPr="007803D3">
        <w:rPr>
          <w:rFonts w:ascii="Arial" w:hAnsi="Arial" w:cs="Arial"/>
          <w:bCs/>
          <w:sz w:val="22"/>
          <w:szCs w:val="22"/>
        </w:rPr>
        <w:t>Opportunities for Management Accounting Research</w:t>
      </w:r>
    </w:p>
    <w:p w14:paraId="090A6479" w14:textId="77777777" w:rsidR="002D525C" w:rsidRPr="007803D3" w:rsidRDefault="002D525C" w:rsidP="002D525C">
      <w:pPr>
        <w:ind w:left="2160"/>
        <w:rPr>
          <w:rFonts w:ascii="Arial" w:hAnsi="Arial" w:cs="Arial"/>
          <w:sz w:val="22"/>
          <w:szCs w:val="22"/>
        </w:rPr>
      </w:pPr>
    </w:p>
    <w:p w14:paraId="6EBD205D" w14:textId="77777777" w:rsidR="002D525C" w:rsidRPr="009D2738" w:rsidRDefault="002D525C" w:rsidP="002D525C">
      <w:pPr>
        <w:ind w:left="2160" w:hanging="2160"/>
        <w:rPr>
          <w:rFonts w:ascii="Arial" w:hAnsi="Arial" w:cs="Arial"/>
          <w:sz w:val="22"/>
          <w:szCs w:val="22"/>
        </w:rPr>
      </w:pPr>
      <w:r w:rsidRPr="009D2738">
        <w:rPr>
          <w:rFonts w:ascii="Arial" w:hAnsi="Arial" w:cs="Arial"/>
          <w:sz w:val="22"/>
          <w:szCs w:val="22"/>
        </w:rPr>
        <w:t xml:space="preserve"> </w:t>
      </w:r>
      <w:r w:rsidRPr="009D2738">
        <w:rPr>
          <w:rFonts w:ascii="Arial" w:hAnsi="Arial" w:cs="Arial"/>
          <w:sz w:val="22"/>
          <w:szCs w:val="22"/>
        </w:rPr>
        <w:tab/>
      </w:r>
    </w:p>
    <w:p w14:paraId="688F88A4" w14:textId="77777777" w:rsidR="002D525C" w:rsidRPr="009D2738" w:rsidRDefault="002D525C" w:rsidP="002D525C">
      <w:pPr>
        <w:jc w:val="both"/>
        <w:rPr>
          <w:rFonts w:ascii="Arial" w:hAnsi="Arial" w:cs="Arial"/>
          <w:sz w:val="22"/>
          <w:szCs w:val="22"/>
        </w:rPr>
      </w:pPr>
      <w:r>
        <w:rPr>
          <w:rFonts w:ascii="Arial" w:hAnsi="Arial" w:cs="Arial"/>
          <w:sz w:val="22"/>
          <w:szCs w:val="22"/>
        </w:rPr>
        <w:t>11.3</w:t>
      </w:r>
      <w:r w:rsidRPr="009D2738">
        <w:rPr>
          <w:rFonts w:ascii="Arial" w:hAnsi="Arial" w:cs="Arial"/>
          <w:sz w:val="22"/>
          <w:szCs w:val="22"/>
        </w:rPr>
        <w:t>0 – 12.</w:t>
      </w:r>
      <w:r>
        <w:rPr>
          <w:rFonts w:ascii="Arial" w:hAnsi="Arial" w:cs="Arial"/>
          <w:sz w:val="22"/>
          <w:szCs w:val="22"/>
        </w:rPr>
        <w:t>40</w:t>
      </w:r>
      <w:r w:rsidRPr="009D2738">
        <w:rPr>
          <w:rFonts w:ascii="Arial" w:hAnsi="Arial" w:cs="Arial"/>
          <w:sz w:val="22"/>
          <w:szCs w:val="22"/>
        </w:rPr>
        <w:tab/>
      </w:r>
      <w:r>
        <w:rPr>
          <w:rFonts w:ascii="Arial" w:hAnsi="Arial" w:cs="Arial"/>
          <w:sz w:val="22"/>
          <w:szCs w:val="22"/>
        </w:rPr>
        <w:tab/>
      </w:r>
      <w:r>
        <w:rPr>
          <w:rFonts w:ascii="Arial" w:hAnsi="Arial" w:cs="Arial"/>
          <w:b/>
          <w:sz w:val="22"/>
          <w:szCs w:val="22"/>
        </w:rPr>
        <w:t>Editorial</w:t>
      </w:r>
      <w:r w:rsidRPr="00CC484D">
        <w:rPr>
          <w:rFonts w:ascii="Arial" w:hAnsi="Arial" w:cs="Arial"/>
          <w:b/>
          <w:sz w:val="22"/>
          <w:szCs w:val="22"/>
        </w:rPr>
        <w:t xml:space="preserve"> Panel</w:t>
      </w:r>
      <w:r>
        <w:rPr>
          <w:rFonts w:ascii="Arial" w:hAnsi="Arial" w:cs="Arial"/>
          <w:sz w:val="22"/>
          <w:szCs w:val="22"/>
        </w:rPr>
        <w:t>: REF/ABS issues and Publishing Tips</w:t>
      </w:r>
    </w:p>
    <w:p w14:paraId="6579FB54" w14:textId="77777777" w:rsidR="002D525C" w:rsidRPr="00152185" w:rsidRDefault="002D525C" w:rsidP="002D525C">
      <w:pPr>
        <w:ind w:left="2160" w:hanging="2160"/>
        <w:rPr>
          <w:rFonts w:ascii="Arial" w:hAnsi="Arial" w:cs="Arial"/>
          <w:sz w:val="22"/>
          <w:szCs w:val="22"/>
        </w:rPr>
      </w:pPr>
    </w:p>
    <w:p w14:paraId="13ABBA1B" w14:textId="77777777" w:rsidR="002D525C" w:rsidRPr="00391EFC" w:rsidRDefault="002D525C" w:rsidP="002D525C">
      <w:pPr>
        <w:pStyle w:val="NormalWeb"/>
        <w:rPr>
          <w:rFonts w:ascii="Calibri" w:hAnsi="Calibri" w:cs="Calibri"/>
          <w:color w:val="000000"/>
        </w:rPr>
      </w:pPr>
      <w:r>
        <w:rPr>
          <w:rFonts w:ascii="Arial" w:hAnsi="Arial" w:cs="Arial"/>
          <w:b/>
          <w:sz w:val="22"/>
          <w:szCs w:val="22"/>
        </w:rPr>
        <w:t>12:40 – 13.40</w:t>
      </w:r>
      <w:r w:rsidRPr="00EF6FE8">
        <w:rPr>
          <w:rFonts w:ascii="Arial" w:hAnsi="Arial" w:cs="Arial"/>
          <w:b/>
          <w:sz w:val="22"/>
          <w:szCs w:val="22"/>
        </w:rPr>
        <w:t xml:space="preserve"> </w:t>
      </w:r>
      <w:r w:rsidRPr="00EF6FE8">
        <w:rPr>
          <w:rFonts w:ascii="Arial" w:hAnsi="Arial" w:cs="Arial"/>
          <w:b/>
          <w:sz w:val="22"/>
          <w:szCs w:val="22"/>
        </w:rPr>
        <w:tab/>
      </w:r>
      <w:r>
        <w:rPr>
          <w:rFonts w:ascii="Arial" w:hAnsi="Arial" w:cs="Arial"/>
          <w:sz w:val="22"/>
          <w:szCs w:val="22"/>
        </w:rPr>
        <w:tab/>
      </w:r>
      <w:r w:rsidRPr="00AA63CC">
        <w:rPr>
          <w:rFonts w:ascii="Arial" w:hAnsi="Arial" w:cs="Arial"/>
          <w:b/>
        </w:rPr>
        <w:t xml:space="preserve">Lunch </w:t>
      </w:r>
    </w:p>
    <w:p w14:paraId="3E0F6990" w14:textId="77777777" w:rsidR="002D525C" w:rsidRPr="00620A2B" w:rsidRDefault="002D525C" w:rsidP="002D525C">
      <w:pPr>
        <w:ind w:left="1247" w:hanging="1247"/>
        <w:rPr>
          <w:rFonts w:ascii="Arial" w:hAnsi="Arial" w:cs="Arial"/>
          <w:b/>
        </w:rPr>
      </w:pPr>
      <w:r w:rsidRPr="00495606">
        <w:rPr>
          <w:rFonts w:ascii="Arial" w:hAnsi="Arial" w:cs="Arial"/>
          <w:b/>
          <w:color w:val="FF0000"/>
        </w:rPr>
        <w:t xml:space="preserve">Session 2 </w:t>
      </w:r>
      <w:r w:rsidRPr="00495606">
        <w:rPr>
          <w:rFonts w:ascii="Arial" w:hAnsi="Arial" w:cs="Arial"/>
          <w:b/>
          <w:color w:val="FF0000"/>
        </w:rPr>
        <w:tab/>
      </w:r>
      <w:r w:rsidRPr="00AA63CC">
        <w:rPr>
          <w:rFonts w:ascii="Arial" w:hAnsi="Arial" w:cs="Arial"/>
          <w:b/>
        </w:rPr>
        <w:tab/>
      </w:r>
      <w:r w:rsidRPr="00AA63CC">
        <w:rPr>
          <w:rFonts w:ascii="Arial" w:hAnsi="Arial" w:cs="Arial"/>
          <w:b/>
        </w:rPr>
        <w:tab/>
        <w:t>Chair:</w:t>
      </w:r>
      <w:r>
        <w:rPr>
          <w:rFonts w:ascii="Arial" w:hAnsi="Arial" w:cs="Arial"/>
          <w:b/>
        </w:rPr>
        <w:t xml:space="preserve">  Angela Lorenz</w:t>
      </w:r>
    </w:p>
    <w:p w14:paraId="7051854A" w14:textId="77777777" w:rsidR="002D525C" w:rsidRPr="00DE45CE" w:rsidRDefault="002D525C" w:rsidP="002D525C">
      <w:pPr>
        <w:ind w:left="1247" w:hanging="1247"/>
        <w:rPr>
          <w:rFonts w:ascii="Calibri" w:hAnsi="Calibri"/>
          <w:b/>
          <w:sz w:val="26"/>
          <w:szCs w:val="26"/>
        </w:rPr>
      </w:pPr>
    </w:p>
    <w:p w14:paraId="027348C5" w14:textId="77777777" w:rsidR="002D525C" w:rsidRDefault="002D525C" w:rsidP="002D525C">
      <w:pPr>
        <w:spacing w:after="120"/>
        <w:ind w:left="2160" w:hanging="2160"/>
        <w:rPr>
          <w:rFonts w:ascii="Arial" w:hAnsi="Arial" w:cs="Arial"/>
          <w:b/>
          <w:sz w:val="22"/>
          <w:szCs w:val="22"/>
        </w:rPr>
      </w:pPr>
      <w:r>
        <w:rPr>
          <w:rFonts w:ascii="Arial" w:hAnsi="Arial" w:cs="Arial"/>
          <w:sz w:val="22"/>
          <w:szCs w:val="22"/>
        </w:rPr>
        <w:t>13.45 – 14.35</w:t>
      </w:r>
      <w:r w:rsidRPr="00AA63CC">
        <w:rPr>
          <w:rFonts w:ascii="Arial" w:hAnsi="Arial" w:cs="Arial"/>
          <w:sz w:val="22"/>
          <w:szCs w:val="22"/>
        </w:rPr>
        <w:t xml:space="preserve"> </w:t>
      </w:r>
      <w:r w:rsidRPr="00AA63CC">
        <w:rPr>
          <w:rFonts w:ascii="Arial" w:hAnsi="Arial" w:cs="Arial"/>
          <w:sz w:val="22"/>
          <w:szCs w:val="22"/>
        </w:rPr>
        <w:tab/>
      </w:r>
      <w:r w:rsidRPr="00CC484D">
        <w:rPr>
          <w:rFonts w:ascii="Arial" w:hAnsi="Arial" w:cs="Arial"/>
          <w:b/>
        </w:rPr>
        <w:t xml:space="preserve">Keynote Presentation: </w:t>
      </w:r>
      <w:r w:rsidRPr="00CC484D">
        <w:rPr>
          <w:rFonts w:ascii="Arial" w:hAnsi="Arial" w:cs="Arial"/>
          <w:b/>
          <w:lang w:val="en-IE"/>
        </w:rPr>
        <w:t>Cristiano Busco</w:t>
      </w:r>
    </w:p>
    <w:p w14:paraId="1BBB5BCD" w14:textId="77777777" w:rsidR="002D525C" w:rsidRDefault="002D525C" w:rsidP="002D525C">
      <w:pPr>
        <w:pStyle w:val="PlainText"/>
        <w:ind w:left="2160"/>
        <w:rPr>
          <w:rFonts w:ascii="Arial" w:hAnsi="Arial" w:cs="Arial"/>
          <w:sz w:val="22"/>
          <w:szCs w:val="22"/>
        </w:rPr>
      </w:pPr>
      <w:r w:rsidRPr="00CC484D">
        <w:rPr>
          <w:rFonts w:ascii="Arial" w:hAnsi="Arial" w:cs="Arial"/>
          <w:sz w:val="22"/>
          <w:szCs w:val="22"/>
        </w:rPr>
        <w:t xml:space="preserve">In Search of Impact through Integrated Reporting: </w:t>
      </w:r>
    </w:p>
    <w:p w14:paraId="7DBD7DB8" w14:textId="77777777" w:rsidR="002D525C" w:rsidRPr="00CC484D" w:rsidRDefault="002D525C" w:rsidP="002D525C">
      <w:pPr>
        <w:pStyle w:val="PlainText"/>
        <w:ind w:left="2160"/>
        <w:rPr>
          <w:rFonts w:ascii="Arial" w:hAnsi="Arial" w:cs="Arial"/>
          <w:sz w:val="22"/>
          <w:szCs w:val="22"/>
        </w:rPr>
      </w:pPr>
      <w:r w:rsidRPr="00CC484D">
        <w:rPr>
          <w:rFonts w:ascii="Arial" w:hAnsi="Arial" w:cs="Arial"/>
          <w:sz w:val="22"/>
          <w:szCs w:val="22"/>
        </w:rPr>
        <w:t>Accounting for absence, desires and serendipity</w:t>
      </w:r>
    </w:p>
    <w:p w14:paraId="698D002A" w14:textId="77777777" w:rsidR="002D525C" w:rsidRDefault="002D525C" w:rsidP="002D525C">
      <w:pPr>
        <w:ind w:left="2160" w:hanging="2160"/>
        <w:rPr>
          <w:rFonts w:ascii="Arial" w:hAnsi="Arial" w:cs="Arial"/>
          <w:b/>
          <w:sz w:val="22"/>
          <w:szCs w:val="22"/>
        </w:rPr>
      </w:pPr>
    </w:p>
    <w:p w14:paraId="614C4311" w14:textId="77777777" w:rsidR="002D525C" w:rsidRDefault="002D525C" w:rsidP="002D525C">
      <w:pPr>
        <w:rPr>
          <w:rFonts w:ascii="Arial" w:hAnsi="Arial" w:cs="Arial"/>
          <w:sz w:val="22"/>
          <w:szCs w:val="22"/>
        </w:rPr>
      </w:pPr>
    </w:p>
    <w:p w14:paraId="45B5CE06" w14:textId="77777777" w:rsidR="002D525C" w:rsidRDefault="002D525C" w:rsidP="002D525C">
      <w:pPr>
        <w:autoSpaceDE w:val="0"/>
        <w:autoSpaceDN w:val="0"/>
        <w:adjustRightInd w:val="0"/>
        <w:spacing w:after="120"/>
        <w:ind w:left="2160" w:hanging="2160"/>
        <w:jc w:val="both"/>
        <w:rPr>
          <w:rFonts w:ascii="Arial" w:hAnsi="Arial" w:cs="Arial"/>
          <w:b/>
          <w:sz w:val="22"/>
          <w:szCs w:val="22"/>
        </w:rPr>
      </w:pPr>
      <w:r>
        <w:rPr>
          <w:rFonts w:ascii="Arial" w:hAnsi="Arial" w:cs="Arial"/>
          <w:sz w:val="22"/>
          <w:szCs w:val="22"/>
        </w:rPr>
        <w:t>14.35</w:t>
      </w:r>
      <w:r w:rsidRPr="00AA63CC">
        <w:rPr>
          <w:rFonts w:ascii="Arial" w:hAnsi="Arial" w:cs="Arial"/>
          <w:sz w:val="22"/>
          <w:szCs w:val="22"/>
        </w:rPr>
        <w:t xml:space="preserve"> </w:t>
      </w:r>
      <w:r>
        <w:rPr>
          <w:rFonts w:ascii="Arial" w:hAnsi="Arial" w:cs="Arial"/>
          <w:sz w:val="22"/>
          <w:szCs w:val="22"/>
        </w:rPr>
        <w:t>– 15.25</w:t>
      </w:r>
      <w:r w:rsidRPr="00E53B1E">
        <w:rPr>
          <w:rFonts w:ascii="Arial" w:hAnsi="Arial" w:cs="Arial"/>
        </w:rPr>
        <w:t xml:space="preserve">  </w:t>
      </w:r>
      <w:r w:rsidRPr="00E53B1E">
        <w:rPr>
          <w:rFonts w:ascii="Arial" w:hAnsi="Arial" w:cs="Arial"/>
        </w:rPr>
        <w:tab/>
      </w:r>
      <w:r w:rsidRPr="00CC484D">
        <w:rPr>
          <w:rFonts w:ascii="Arial" w:hAnsi="Arial" w:cs="Arial"/>
          <w:b/>
        </w:rPr>
        <w:t>Keynote Presentation: Alex Preda</w:t>
      </w:r>
    </w:p>
    <w:p w14:paraId="6AAD96C4" w14:textId="77777777" w:rsidR="002D525C" w:rsidRPr="007803D3" w:rsidRDefault="002D525C" w:rsidP="002D525C">
      <w:pPr>
        <w:autoSpaceDE w:val="0"/>
        <w:autoSpaceDN w:val="0"/>
        <w:adjustRightInd w:val="0"/>
        <w:ind w:left="2160" w:hanging="2160"/>
        <w:jc w:val="both"/>
        <w:rPr>
          <w:rFonts w:ascii="Arial" w:hAnsi="Arial" w:cs="Arial"/>
          <w:sz w:val="22"/>
          <w:szCs w:val="22"/>
        </w:rPr>
      </w:pPr>
      <w:r>
        <w:rPr>
          <w:rFonts w:ascii="Arial" w:hAnsi="Arial" w:cs="Arial"/>
          <w:b/>
          <w:sz w:val="22"/>
          <w:szCs w:val="22"/>
        </w:rPr>
        <w:tab/>
      </w:r>
      <w:r w:rsidRPr="007803D3">
        <w:rPr>
          <w:rFonts w:ascii="Arial" w:hAnsi="Arial" w:cs="Arial"/>
          <w:color w:val="000000"/>
          <w:sz w:val="22"/>
          <w:szCs w:val="22"/>
        </w:rPr>
        <w:t>Taking on the Market. Competition and spectacle in electronic finance</w:t>
      </w:r>
    </w:p>
    <w:p w14:paraId="207DCE32" w14:textId="77777777" w:rsidR="002D525C" w:rsidRDefault="002D525C" w:rsidP="002D525C"/>
    <w:p w14:paraId="155C2AB6" w14:textId="77777777" w:rsidR="002D525C" w:rsidRDefault="002D525C" w:rsidP="002D525C">
      <w:pPr>
        <w:suppressAutoHyphens/>
        <w:spacing w:line="300" w:lineRule="exact"/>
        <w:ind w:left="2160" w:hanging="2160"/>
        <w:outlineLvl w:val="0"/>
        <w:rPr>
          <w:rFonts w:ascii="Arial" w:hAnsi="Arial" w:cs="Arial"/>
          <w:sz w:val="22"/>
          <w:szCs w:val="22"/>
        </w:rPr>
      </w:pPr>
    </w:p>
    <w:p w14:paraId="0BDF33BB" w14:textId="77777777" w:rsidR="002D525C" w:rsidRPr="007D2675" w:rsidRDefault="002D525C" w:rsidP="002D525C">
      <w:pPr>
        <w:suppressAutoHyphens/>
        <w:spacing w:line="300" w:lineRule="exact"/>
        <w:ind w:left="2160" w:hanging="2160"/>
        <w:outlineLvl w:val="0"/>
        <w:rPr>
          <w:rFonts w:asciiTheme="minorHAnsi" w:hAnsiTheme="minorHAnsi" w:cstheme="minorHAnsi"/>
          <w:bCs/>
          <w:sz w:val="22"/>
          <w:szCs w:val="22"/>
        </w:rPr>
      </w:pPr>
      <w:r>
        <w:rPr>
          <w:rFonts w:ascii="Arial" w:hAnsi="Arial" w:cs="Arial"/>
          <w:sz w:val="22"/>
          <w:szCs w:val="22"/>
        </w:rPr>
        <w:t>15.25 – 16.0</w:t>
      </w:r>
      <w:r w:rsidRPr="007A6E76">
        <w:rPr>
          <w:rFonts w:ascii="Arial" w:hAnsi="Arial" w:cs="Arial"/>
          <w:sz w:val="22"/>
          <w:szCs w:val="22"/>
        </w:rPr>
        <w:t xml:space="preserve">0  </w:t>
      </w:r>
      <w:r w:rsidRPr="007A6E76">
        <w:rPr>
          <w:rFonts w:ascii="Arial" w:hAnsi="Arial" w:cs="Arial"/>
          <w:sz w:val="22"/>
          <w:szCs w:val="22"/>
        </w:rPr>
        <w:tab/>
      </w:r>
      <w:r w:rsidRPr="00CC484D">
        <w:rPr>
          <w:rFonts w:ascii="Arial" w:hAnsi="Arial" w:cs="Arial"/>
          <w:b/>
        </w:rPr>
        <w:t xml:space="preserve">Keynote Presentation: </w:t>
      </w:r>
      <w:r w:rsidRPr="002A51B2">
        <w:rPr>
          <w:rFonts w:ascii="Arial" w:hAnsi="Arial" w:cs="Arial"/>
          <w:b/>
        </w:rPr>
        <w:t>Richard Spencer</w:t>
      </w:r>
      <w:r>
        <w:rPr>
          <w:rFonts w:ascii="Arial" w:hAnsi="Arial" w:cs="Arial"/>
          <w:b/>
        </w:rPr>
        <w:t>,</w:t>
      </w:r>
      <w:r w:rsidRPr="002A51B2">
        <w:rPr>
          <w:rFonts w:ascii="Arial" w:hAnsi="Arial" w:cs="Arial"/>
          <w:sz w:val="22"/>
          <w:szCs w:val="22"/>
        </w:rPr>
        <w:t xml:space="preserve"> </w:t>
      </w:r>
      <w:r w:rsidRPr="007D2675">
        <w:rPr>
          <w:rFonts w:ascii="Arial" w:hAnsi="Arial" w:cs="Arial"/>
          <w:color w:val="000000"/>
          <w:sz w:val="22"/>
          <w:szCs w:val="22"/>
        </w:rPr>
        <w:t xml:space="preserve">ICAEW </w:t>
      </w:r>
    </w:p>
    <w:p w14:paraId="0CD03579" w14:textId="77777777" w:rsidR="002D525C" w:rsidRDefault="002D525C" w:rsidP="002D52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064A42">
        <w:rPr>
          <w:rFonts w:ascii="Arial" w:hAnsi="Arial" w:cs="Arial"/>
        </w:rPr>
        <w:t xml:space="preserve">Integrated reporting </w:t>
      </w:r>
      <w:r>
        <w:rPr>
          <w:rFonts w:ascii="Arial" w:hAnsi="Arial" w:cs="Arial"/>
        </w:rPr>
        <w:t>a</w:t>
      </w:r>
      <w:r w:rsidRPr="00064A42">
        <w:rPr>
          <w:rFonts w:ascii="Arial" w:hAnsi="Arial" w:cs="Arial"/>
        </w:rPr>
        <w:t xml:space="preserve"> view from the profession</w:t>
      </w:r>
    </w:p>
    <w:p w14:paraId="2AA020B3" w14:textId="77777777" w:rsidR="002D525C" w:rsidRPr="00064A42" w:rsidRDefault="002D525C" w:rsidP="002D52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rPr>
      </w:pPr>
    </w:p>
    <w:p w14:paraId="5C134047" w14:textId="77777777" w:rsidR="002D525C" w:rsidRDefault="002D525C" w:rsidP="002D525C">
      <w:pPr>
        <w:ind w:left="2160" w:hanging="2160"/>
        <w:rPr>
          <w:rFonts w:ascii="Arial" w:hAnsi="Arial" w:cs="Arial"/>
          <w:sz w:val="22"/>
          <w:szCs w:val="22"/>
        </w:rPr>
      </w:pPr>
    </w:p>
    <w:p w14:paraId="6995C80B" w14:textId="77777777" w:rsidR="002D525C" w:rsidRPr="00AA63CC" w:rsidRDefault="002D525C" w:rsidP="002D525C">
      <w:pPr>
        <w:ind w:left="2160" w:hanging="2160"/>
        <w:rPr>
          <w:rFonts w:ascii="Arial" w:hAnsi="Arial" w:cs="Arial"/>
          <w:sz w:val="22"/>
          <w:szCs w:val="22"/>
        </w:rPr>
      </w:pPr>
      <w:r>
        <w:rPr>
          <w:rFonts w:ascii="Arial" w:hAnsi="Arial" w:cs="Arial"/>
          <w:sz w:val="22"/>
          <w:szCs w:val="22"/>
        </w:rPr>
        <w:t>16.10 – 16.30</w:t>
      </w:r>
      <w:r w:rsidRPr="00AA63CC">
        <w:rPr>
          <w:rFonts w:ascii="Arial" w:hAnsi="Arial" w:cs="Arial"/>
          <w:sz w:val="22"/>
          <w:szCs w:val="22"/>
        </w:rPr>
        <w:t xml:space="preserve">  </w:t>
      </w:r>
      <w:r w:rsidRPr="00AA63CC">
        <w:rPr>
          <w:rFonts w:ascii="Arial" w:hAnsi="Arial" w:cs="Arial"/>
          <w:sz w:val="22"/>
          <w:szCs w:val="22"/>
        </w:rPr>
        <w:tab/>
      </w:r>
      <w:r w:rsidRPr="00AA63CC">
        <w:rPr>
          <w:rFonts w:ascii="Arial" w:hAnsi="Arial" w:cs="Arial"/>
          <w:b/>
        </w:rPr>
        <w:t>Tea</w:t>
      </w:r>
      <w:r>
        <w:rPr>
          <w:rFonts w:ascii="Arial" w:hAnsi="Arial" w:cs="Arial"/>
          <w:b/>
        </w:rPr>
        <w:t xml:space="preserve"> /coffee </w:t>
      </w:r>
      <w:r w:rsidRPr="00AA63CC">
        <w:rPr>
          <w:rFonts w:ascii="Arial" w:hAnsi="Arial" w:cs="Arial"/>
          <w:b/>
        </w:rPr>
        <w:t xml:space="preserve"> </w:t>
      </w:r>
    </w:p>
    <w:p w14:paraId="32284F8C" w14:textId="77777777" w:rsidR="002D525C" w:rsidRPr="00415A4E" w:rsidRDefault="002D525C" w:rsidP="002D525C">
      <w:pPr>
        <w:ind w:left="1247" w:hanging="1247"/>
        <w:rPr>
          <w:rFonts w:ascii="Calibri" w:hAnsi="Calibri"/>
          <w:sz w:val="26"/>
          <w:szCs w:val="26"/>
        </w:rPr>
      </w:pPr>
      <w:r w:rsidRPr="00415A4E">
        <w:rPr>
          <w:rFonts w:ascii="Calibri" w:hAnsi="Calibri"/>
          <w:sz w:val="26"/>
          <w:szCs w:val="26"/>
        </w:rPr>
        <w:tab/>
      </w:r>
      <w:r w:rsidRPr="00415A4E">
        <w:rPr>
          <w:rFonts w:ascii="Calibri" w:hAnsi="Calibri"/>
          <w:sz w:val="26"/>
          <w:szCs w:val="26"/>
        </w:rPr>
        <w:tab/>
      </w:r>
      <w:r w:rsidRPr="00415A4E">
        <w:rPr>
          <w:rFonts w:ascii="Calibri" w:hAnsi="Calibri"/>
          <w:sz w:val="26"/>
          <w:szCs w:val="26"/>
        </w:rPr>
        <w:tab/>
      </w:r>
      <w:r w:rsidRPr="00415A4E">
        <w:rPr>
          <w:rFonts w:ascii="Calibri" w:hAnsi="Calibri"/>
          <w:sz w:val="26"/>
          <w:szCs w:val="26"/>
        </w:rPr>
        <w:tab/>
        <w:t xml:space="preserve"> </w:t>
      </w:r>
    </w:p>
    <w:p w14:paraId="4F8089DF" w14:textId="77777777" w:rsidR="002D525C" w:rsidRPr="00EF6FE8" w:rsidRDefault="002D525C" w:rsidP="002D525C">
      <w:pPr>
        <w:rPr>
          <w:rFonts w:ascii="Arial" w:hAnsi="Arial" w:cs="Arial"/>
          <w:sz w:val="22"/>
          <w:szCs w:val="22"/>
        </w:rPr>
      </w:pPr>
      <w:r w:rsidRPr="00495606">
        <w:rPr>
          <w:rFonts w:ascii="Arial" w:hAnsi="Arial" w:cs="Arial"/>
          <w:b/>
          <w:color w:val="FF0000"/>
        </w:rPr>
        <w:t>Session 3</w:t>
      </w:r>
      <w:r w:rsidRPr="00505A18">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2A51B2">
        <w:rPr>
          <w:rFonts w:ascii="Arial" w:hAnsi="Arial" w:cs="Arial"/>
          <w:b/>
        </w:rPr>
        <w:t>Chair: Rick Payne</w:t>
      </w:r>
    </w:p>
    <w:p w14:paraId="11360BF4" w14:textId="77777777" w:rsidR="002D525C" w:rsidRPr="00495606" w:rsidRDefault="002D525C" w:rsidP="002D525C">
      <w:pPr>
        <w:ind w:left="1247" w:hanging="1247"/>
        <w:rPr>
          <w:rFonts w:ascii="Arial" w:hAnsi="Arial" w:cs="Arial"/>
          <w:b/>
          <w:color w:val="FF0000"/>
        </w:rPr>
      </w:pPr>
    </w:p>
    <w:p w14:paraId="61753E3F" w14:textId="77777777" w:rsidR="002D525C" w:rsidRPr="007A6E76" w:rsidRDefault="002D525C" w:rsidP="002D525C">
      <w:pPr>
        <w:rPr>
          <w:rFonts w:ascii="Arial" w:hAnsi="Arial" w:cs="Arial"/>
          <w:color w:val="000000"/>
          <w:sz w:val="22"/>
          <w:szCs w:val="22"/>
        </w:rPr>
      </w:pPr>
      <w:r>
        <w:rPr>
          <w:rFonts w:ascii="Arial" w:hAnsi="Arial" w:cs="Arial"/>
          <w:sz w:val="22"/>
          <w:szCs w:val="22"/>
        </w:rPr>
        <w:t>16.30 – 18.00</w:t>
      </w:r>
      <w:r w:rsidRPr="00EF6FE8">
        <w:rPr>
          <w:rFonts w:ascii="Arial" w:hAnsi="Arial" w:cs="Arial"/>
          <w:sz w:val="22"/>
          <w:szCs w:val="22"/>
        </w:rPr>
        <w:t xml:space="preserve"> </w:t>
      </w:r>
      <w:r>
        <w:rPr>
          <w:rFonts w:ascii="Arial" w:hAnsi="Arial" w:cs="Arial"/>
          <w:sz w:val="22"/>
          <w:szCs w:val="22"/>
        </w:rPr>
        <w:tab/>
      </w:r>
      <w:r w:rsidRPr="00EF6FE8">
        <w:rPr>
          <w:rFonts w:ascii="Arial" w:hAnsi="Arial" w:cs="Arial"/>
          <w:sz w:val="22"/>
          <w:szCs w:val="22"/>
        </w:rPr>
        <w:tab/>
      </w:r>
      <w:r w:rsidRPr="002A51B2">
        <w:rPr>
          <w:rFonts w:ascii="Arial" w:hAnsi="Arial" w:cs="Arial"/>
          <w:b/>
          <w:sz w:val="22"/>
          <w:szCs w:val="22"/>
        </w:rPr>
        <w:t>Discussion Panel:</w:t>
      </w:r>
      <w:r w:rsidRPr="00EF6FE8">
        <w:rPr>
          <w:rFonts w:ascii="Arial" w:hAnsi="Arial" w:cs="Arial"/>
          <w:sz w:val="22"/>
          <w:szCs w:val="22"/>
        </w:rPr>
        <w:t xml:space="preserve">  </w:t>
      </w:r>
      <w:r>
        <w:rPr>
          <w:rFonts w:ascii="Arial" w:hAnsi="Arial" w:cs="Arial"/>
          <w:sz w:val="22"/>
          <w:szCs w:val="22"/>
        </w:rPr>
        <w:t>Integrated Reporting</w:t>
      </w:r>
    </w:p>
    <w:p w14:paraId="69E1CFF9" w14:textId="77777777" w:rsidR="002D525C" w:rsidRPr="00EF6FE8" w:rsidRDefault="002D525C" w:rsidP="002D525C">
      <w:pPr>
        <w:ind w:left="2160" w:hanging="2160"/>
        <w:rPr>
          <w:rFonts w:ascii="Arial" w:hAnsi="Arial" w:cs="Arial"/>
          <w:sz w:val="22"/>
          <w:szCs w:val="22"/>
        </w:rPr>
      </w:pPr>
    </w:p>
    <w:p w14:paraId="16F4828A" w14:textId="77777777" w:rsidR="002D525C" w:rsidRPr="00AA63CC" w:rsidRDefault="002D525C" w:rsidP="002D525C">
      <w:pPr>
        <w:rPr>
          <w:rFonts w:ascii="Arial" w:hAnsi="Arial" w:cs="Arial"/>
          <w:sz w:val="26"/>
          <w:szCs w:val="26"/>
        </w:rPr>
      </w:pPr>
    </w:p>
    <w:p w14:paraId="3D409E02" w14:textId="77777777" w:rsidR="002D525C" w:rsidRPr="00AA63CC" w:rsidRDefault="002D525C" w:rsidP="002D525C">
      <w:pPr>
        <w:rPr>
          <w:rFonts w:ascii="Arial" w:hAnsi="Arial" w:cs="Arial"/>
          <w:b/>
        </w:rPr>
      </w:pPr>
      <w:r w:rsidRPr="00AA63CC">
        <w:rPr>
          <w:rFonts w:ascii="Arial" w:hAnsi="Arial" w:cs="Arial"/>
          <w:b/>
        </w:rPr>
        <w:t xml:space="preserve">19.00 </w:t>
      </w:r>
      <w:r w:rsidRPr="00AA63CC">
        <w:rPr>
          <w:rFonts w:ascii="Arial" w:hAnsi="Arial" w:cs="Arial"/>
          <w:b/>
        </w:rPr>
        <w:tab/>
      </w:r>
      <w:r w:rsidRPr="00AA63CC">
        <w:rPr>
          <w:rFonts w:ascii="Arial" w:hAnsi="Arial" w:cs="Arial"/>
          <w:b/>
        </w:rPr>
        <w:tab/>
      </w:r>
      <w:r w:rsidRPr="00AA63CC">
        <w:rPr>
          <w:rFonts w:ascii="Arial" w:hAnsi="Arial" w:cs="Arial"/>
          <w:b/>
        </w:rPr>
        <w:tab/>
        <w:t>C</w:t>
      </w:r>
      <w:r>
        <w:rPr>
          <w:rFonts w:ascii="Arial" w:hAnsi="Arial" w:cs="Arial"/>
          <w:b/>
        </w:rPr>
        <w:t>onference Dinner -</w:t>
      </w:r>
      <w:r w:rsidRPr="00AA63CC">
        <w:rPr>
          <w:rFonts w:ascii="Arial" w:hAnsi="Arial" w:cs="Arial"/>
          <w:b/>
        </w:rPr>
        <w:t xml:space="preserve"> </w:t>
      </w:r>
      <w:r>
        <w:rPr>
          <w:rFonts w:ascii="Arial" w:hAnsi="Arial" w:cs="Arial"/>
          <w:b/>
        </w:rPr>
        <w:t xml:space="preserve"> </w:t>
      </w:r>
    </w:p>
    <w:p w14:paraId="72FA7D34" w14:textId="77777777" w:rsidR="002D525C" w:rsidRDefault="002D525C" w:rsidP="002D525C">
      <w:pPr>
        <w:rPr>
          <w:sz w:val="28"/>
        </w:rPr>
      </w:pPr>
    </w:p>
    <w:p w14:paraId="0EA222DD" w14:textId="77777777" w:rsidR="002D525C" w:rsidRDefault="002D525C" w:rsidP="002D525C">
      <w:pPr>
        <w:tabs>
          <w:tab w:val="left" w:pos="2268"/>
        </w:tabs>
        <w:ind w:left="1247" w:hanging="1247"/>
        <w:rPr>
          <w:rFonts w:ascii="Arial" w:hAnsi="Arial" w:cs="Arial"/>
          <w:b/>
        </w:rPr>
      </w:pPr>
    </w:p>
    <w:p w14:paraId="7D202C35" w14:textId="77777777" w:rsidR="002D525C" w:rsidRDefault="002D525C" w:rsidP="002D525C">
      <w:pPr>
        <w:spacing w:after="200" w:line="276" w:lineRule="auto"/>
        <w:rPr>
          <w:rFonts w:ascii="Arial" w:hAnsi="Arial" w:cs="Arial"/>
          <w:b/>
          <w:i/>
          <w:color w:val="FF0000"/>
        </w:rPr>
      </w:pPr>
      <w:r>
        <w:rPr>
          <w:rFonts w:ascii="Arial" w:hAnsi="Arial" w:cs="Arial"/>
          <w:b/>
          <w:i/>
          <w:color w:val="FF0000"/>
        </w:rPr>
        <w:br w:type="page"/>
      </w:r>
    </w:p>
    <w:p w14:paraId="564CE8BC" w14:textId="77777777" w:rsidR="002D525C" w:rsidRPr="00495606" w:rsidRDefault="002D525C" w:rsidP="002D525C">
      <w:pPr>
        <w:spacing w:after="120" w:line="276" w:lineRule="auto"/>
        <w:rPr>
          <w:rFonts w:ascii="Arial" w:hAnsi="Arial" w:cs="Arial"/>
          <w:b/>
          <w:i/>
          <w:color w:val="FF0000"/>
        </w:rPr>
      </w:pPr>
      <w:r>
        <w:rPr>
          <w:rFonts w:ascii="Arial" w:hAnsi="Arial" w:cs="Arial"/>
          <w:b/>
          <w:i/>
          <w:color w:val="FF0000"/>
        </w:rPr>
        <w:lastRenderedPageBreak/>
        <w:t>Friday 20</w:t>
      </w:r>
      <w:r>
        <w:rPr>
          <w:rFonts w:ascii="Arial" w:hAnsi="Arial" w:cs="Arial"/>
          <w:b/>
          <w:i/>
          <w:color w:val="FF0000"/>
          <w:vertAlign w:val="superscript"/>
        </w:rPr>
        <w:t>th</w:t>
      </w:r>
      <w:r w:rsidRPr="00495606">
        <w:rPr>
          <w:rFonts w:ascii="Arial" w:hAnsi="Arial" w:cs="Arial"/>
          <w:b/>
          <w:i/>
          <w:color w:val="FF0000"/>
        </w:rPr>
        <w:t xml:space="preserve"> November </w:t>
      </w:r>
    </w:p>
    <w:p w14:paraId="5F895B52" w14:textId="77777777" w:rsidR="002D525C" w:rsidRPr="007A6E76" w:rsidRDefault="002D525C" w:rsidP="002D525C">
      <w:pPr>
        <w:spacing w:after="120" w:line="276" w:lineRule="auto"/>
        <w:rPr>
          <w:rFonts w:ascii="Arial" w:hAnsi="Arial" w:cs="Arial"/>
          <w:b/>
          <w:i/>
        </w:rPr>
      </w:pPr>
      <w:r w:rsidRPr="007A6E76">
        <w:rPr>
          <w:rFonts w:ascii="Arial" w:hAnsi="Arial" w:cs="Arial"/>
          <w:b/>
          <w:i/>
        </w:rPr>
        <w:t xml:space="preserve">All stream 1 presentations are in room </w:t>
      </w:r>
      <w:r>
        <w:rPr>
          <w:rFonts w:ascii="Arial" w:hAnsi="Arial" w:cs="Arial"/>
          <w:b/>
          <w:i/>
        </w:rPr>
        <w:t>122</w:t>
      </w:r>
    </w:p>
    <w:p w14:paraId="33814FA0" w14:textId="77777777" w:rsidR="002D525C" w:rsidRPr="007A6E76" w:rsidRDefault="002D525C" w:rsidP="002D525C">
      <w:pPr>
        <w:spacing w:after="120" w:line="276" w:lineRule="auto"/>
        <w:rPr>
          <w:rFonts w:ascii="Arial" w:hAnsi="Arial" w:cs="Arial"/>
          <w:b/>
          <w:i/>
        </w:rPr>
      </w:pPr>
      <w:r w:rsidRPr="007A6E76">
        <w:rPr>
          <w:rFonts w:ascii="Arial" w:hAnsi="Arial" w:cs="Arial"/>
          <w:b/>
          <w:i/>
        </w:rPr>
        <w:t xml:space="preserve">All stream 2 presentations are in room </w:t>
      </w:r>
      <w:r>
        <w:rPr>
          <w:rFonts w:ascii="Arial" w:hAnsi="Arial" w:cs="Arial"/>
          <w:b/>
          <w:i/>
        </w:rPr>
        <w:t>123</w:t>
      </w:r>
    </w:p>
    <w:p w14:paraId="02D88A1D" w14:textId="77777777" w:rsidR="002D525C" w:rsidRDefault="002D525C" w:rsidP="002D525C">
      <w:pPr>
        <w:spacing w:after="120" w:line="276" w:lineRule="auto"/>
        <w:rPr>
          <w:rFonts w:ascii="Arial" w:hAnsi="Arial" w:cs="Arial"/>
          <w:b/>
          <w:i/>
        </w:rPr>
      </w:pPr>
      <w:r w:rsidRPr="007A6E76">
        <w:rPr>
          <w:rFonts w:ascii="Arial" w:hAnsi="Arial" w:cs="Arial"/>
          <w:b/>
          <w:i/>
        </w:rPr>
        <w:t xml:space="preserve">All stream 3 presentations are in room </w:t>
      </w:r>
      <w:r>
        <w:rPr>
          <w:rFonts w:ascii="Arial" w:hAnsi="Arial" w:cs="Arial"/>
          <w:b/>
          <w:i/>
        </w:rPr>
        <w:t>127</w:t>
      </w:r>
    </w:p>
    <w:p w14:paraId="48373DF8" w14:textId="77777777" w:rsidR="002D525C" w:rsidRPr="0047198A" w:rsidRDefault="002D525C" w:rsidP="002D525C">
      <w:pPr>
        <w:tabs>
          <w:tab w:val="left" w:pos="2127"/>
        </w:tabs>
        <w:ind w:left="1247" w:hanging="1247"/>
        <w:rPr>
          <w:rFonts w:ascii="Arial" w:hAnsi="Arial" w:cs="Arial"/>
          <w:b/>
        </w:rPr>
      </w:pPr>
      <w:r w:rsidRPr="00495606">
        <w:rPr>
          <w:rFonts w:ascii="Arial" w:hAnsi="Arial" w:cs="Arial"/>
          <w:b/>
          <w:color w:val="FF0000"/>
        </w:rPr>
        <w:t>Session 4</w:t>
      </w:r>
      <w:r w:rsidRPr="0047198A">
        <w:rPr>
          <w:rFonts w:ascii="Arial" w:hAnsi="Arial" w:cs="Arial"/>
          <w:b/>
        </w:rPr>
        <w:t xml:space="preserve"> </w:t>
      </w:r>
      <w:r>
        <w:rPr>
          <w:rFonts w:ascii="Arial" w:hAnsi="Arial" w:cs="Arial"/>
          <w:b/>
        </w:rPr>
        <w:t xml:space="preserve"> </w:t>
      </w:r>
      <w:r>
        <w:rPr>
          <w:rFonts w:ascii="Arial" w:hAnsi="Arial" w:cs="Arial"/>
          <w:b/>
        </w:rPr>
        <w:tab/>
        <w:t>9.00 – 10.30</w:t>
      </w:r>
    </w:p>
    <w:p w14:paraId="0A513F39" w14:textId="77777777" w:rsidR="002D525C" w:rsidRDefault="002D525C" w:rsidP="002D525C">
      <w:pPr>
        <w:tabs>
          <w:tab w:val="left" w:pos="2127"/>
        </w:tabs>
        <w:spacing w:before="120" w:after="120"/>
        <w:rPr>
          <w:rFonts w:ascii="Arial" w:hAnsi="Arial" w:cs="Arial"/>
          <w:b/>
        </w:rPr>
      </w:pPr>
    </w:p>
    <w:p w14:paraId="69F315F1" w14:textId="77777777" w:rsidR="002D525C" w:rsidRPr="00133A3B" w:rsidRDefault="002D525C" w:rsidP="002D525C">
      <w:pPr>
        <w:tabs>
          <w:tab w:val="left" w:pos="2127"/>
        </w:tabs>
        <w:spacing w:before="120" w:after="120"/>
        <w:rPr>
          <w:rFonts w:ascii="Arial" w:hAnsi="Arial" w:cs="Arial"/>
          <w:b/>
          <w:sz w:val="22"/>
          <w:szCs w:val="22"/>
        </w:rPr>
      </w:pPr>
      <w:r w:rsidRPr="00133A3B">
        <w:rPr>
          <w:rFonts w:ascii="Arial" w:hAnsi="Arial" w:cs="Arial"/>
          <w:b/>
          <w:sz w:val="22"/>
          <w:szCs w:val="22"/>
        </w:rPr>
        <w:t>Stream 1</w:t>
      </w:r>
      <w:r w:rsidRPr="00133A3B">
        <w:rPr>
          <w:rFonts w:ascii="Arial" w:hAnsi="Arial" w:cs="Arial"/>
          <w:b/>
          <w:sz w:val="22"/>
          <w:szCs w:val="22"/>
        </w:rPr>
        <w:tab/>
      </w:r>
      <w:r>
        <w:rPr>
          <w:rFonts w:ascii="Arial" w:hAnsi="Arial" w:cs="Arial"/>
          <w:b/>
          <w:sz w:val="22"/>
          <w:szCs w:val="22"/>
        </w:rPr>
        <w:tab/>
      </w:r>
      <w:r w:rsidRPr="00133A3B">
        <w:rPr>
          <w:rFonts w:ascii="Arial" w:hAnsi="Arial" w:cs="Arial"/>
          <w:b/>
          <w:sz w:val="22"/>
          <w:szCs w:val="22"/>
        </w:rPr>
        <w:t xml:space="preserve">Chair: </w:t>
      </w:r>
    </w:p>
    <w:tbl>
      <w:tblPr>
        <w:tblW w:w="9180" w:type="dxa"/>
        <w:tblLook w:val="01E0" w:firstRow="1" w:lastRow="1" w:firstColumn="1" w:lastColumn="1" w:noHBand="0" w:noVBand="0"/>
      </w:tblPr>
      <w:tblGrid>
        <w:gridCol w:w="2093"/>
        <w:gridCol w:w="7087"/>
      </w:tblGrid>
      <w:tr w:rsidR="002D525C" w:rsidRPr="00172B3D" w14:paraId="354E1DB8" w14:textId="77777777" w:rsidTr="00B827C0">
        <w:trPr>
          <w:trHeight w:val="1113"/>
        </w:trPr>
        <w:tc>
          <w:tcPr>
            <w:tcW w:w="2093" w:type="dxa"/>
          </w:tcPr>
          <w:p w14:paraId="2D9DAD25" w14:textId="77777777" w:rsidR="002D525C" w:rsidRPr="00172B3D" w:rsidRDefault="002D525C" w:rsidP="00B827C0">
            <w:pPr>
              <w:spacing w:after="240"/>
              <w:jc w:val="both"/>
              <w:rPr>
                <w:rFonts w:ascii="Arial" w:hAnsi="Arial" w:cs="Arial"/>
                <w:sz w:val="22"/>
                <w:szCs w:val="22"/>
              </w:rPr>
            </w:pPr>
            <w:r w:rsidRPr="00172B3D">
              <w:rPr>
                <w:rFonts w:ascii="Arial" w:hAnsi="Arial" w:cs="Arial"/>
                <w:sz w:val="22"/>
                <w:szCs w:val="22"/>
              </w:rPr>
              <w:t>9.00   –  9.30</w:t>
            </w:r>
          </w:p>
        </w:tc>
        <w:tc>
          <w:tcPr>
            <w:tcW w:w="7087" w:type="dxa"/>
          </w:tcPr>
          <w:p w14:paraId="1508422E" w14:textId="77777777" w:rsidR="002D525C" w:rsidRDefault="002D525C" w:rsidP="00B827C0">
            <w:pPr>
              <w:pStyle w:val="Heading1"/>
              <w:spacing w:after="80"/>
              <w:rPr>
                <w:rFonts w:ascii="Arial" w:hAnsi="Arial" w:cs="Arial"/>
                <w:sz w:val="22"/>
                <w:szCs w:val="22"/>
              </w:rPr>
            </w:pPr>
            <w:r w:rsidRPr="00850292">
              <w:rPr>
                <w:rFonts w:ascii="Arial" w:hAnsi="Arial" w:cs="Arial"/>
                <w:sz w:val="22"/>
                <w:szCs w:val="22"/>
              </w:rPr>
              <w:t xml:space="preserve">Huikku, Hyvönen, &amp; Järvinen </w:t>
            </w:r>
          </w:p>
          <w:p w14:paraId="78DF9B1A" w14:textId="77777777" w:rsidR="002D525C" w:rsidRPr="00850292" w:rsidRDefault="002D525C" w:rsidP="00B827C0">
            <w:pPr>
              <w:pStyle w:val="Heading1"/>
              <w:spacing w:after="80"/>
              <w:rPr>
                <w:rFonts w:ascii="Arial" w:hAnsi="Arial" w:cs="Arial"/>
                <w:sz w:val="22"/>
                <w:szCs w:val="22"/>
              </w:rPr>
            </w:pPr>
            <w:r w:rsidRPr="00850292">
              <w:rPr>
                <w:rFonts w:ascii="Arial" w:hAnsi="Arial" w:cs="Arial"/>
                <w:sz w:val="22"/>
                <w:szCs w:val="22"/>
              </w:rPr>
              <w:t>Business intelligence, predictive analytics and management accounting: a field study</w:t>
            </w:r>
          </w:p>
        </w:tc>
      </w:tr>
      <w:tr w:rsidR="002D525C" w:rsidRPr="00172B3D" w14:paraId="10A578B0" w14:textId="77777777" w:rsidTr="00B827C0">
        <w:trPr>
          <w:trHeight w:val="711"/>
        </w:trPr>
        <w:tc>
          <w:tcPr>
            <w:tcW w:w="2093" w:type="dxa"/>
          </w:tcPr>
          <w:p w14:paraId="10D6FDA1" w14:textId="77777777" w:rsidR="002D525C" w:rsidRPr="00172B3D" w:rsidRDefault="002D525C" w:rsidP="00B827C0">
            <w:pPr>
              <w:spacing w:after="240"/>
              <w:rPr>
                <w:rFonts w:ascii="Arial" w:hAnsi="Arial" w:cs="Arial"/>
                <w:sz w:val="22"/>
                <w:szCs w:val="22"/>
              </w:rPr>
            </w:pPr>
            <w:r w:rsidRPr="00172B3D">
              <w:rPr>
                <w:rFonts w:ascii="Arial" w:hAnsi="Arial" w:cs="Arial"/>
                <w:sz w:val="22"/>
                <w:szCs w:val="22"/>
              </w:rPr>
              <w:t>9.30   – 10.00</w:t>
            </w:r>
          </w:p>
        </w:tc>
        <w:tc>
          <w:tcPr>
            <w:tcW w:w="7087" w:type="dxa"/>
          </w:tcPr>
          <w:p w14:paraId="22CCBE8A" w14:textId="77777777" w:rsidR="002D525C" w:rsidRDefault="002D525C" w:rsidP="00B827C0">
            <w:pPr>
              <w:spacing w:after="80"/>
              <w:rPr>
                <w:rFonts w:ascii="Arial" w:hAnsi="Arial" w:cs="Arial"/>
                <w:sz w:val="22"/>
                <w:szCs w:val="22"/>
              </w:rPr>
            </w:pPr>
            <w:r w:rsidRPr="008A2D8C">
              <w:rPr>
                <w:rFonts w:ascii="Arial" w:hAnsi="Arial" w:cs="Arial"/>
                <w:sz w:val="22"/>
                <w:szCs w:val="22"/>
              </w:rPr>
              <w:t xml:space="preserve">Danielius Valuckas </w:t>
            </w:r>
          </w:p>
          <w:p w14:paraId="23B67EB0" w14:textId="77777777" w:rsidR="002D525C" w:rsidRDefault="002D525C" w:rsidP="00B827C0">
            <w:pPr>
              <w:spacing w:after="80"/>
              <w:rPr>
                <w:rFonts w:ascii="Arial" w:hAnsi="Arial" w:cs="Arial"/>
                <w:sz w:val="22"/>
                <w:szCs w:val="22"/>
              </w:rPr>
            </w:pPr>
            <w:r w:rsidRPr="008A2D8C">
              <w:rPr>
                <w:rFonts w:ascii="Arial" w:hAnsi="Arial" w:cs="Arial"/>
                <w:sz w:val="22"/>
                <w:szCs w:val="22"/>
              </w:rPr>
              <w:t>Exploring budgetary control change initiative in a bank</w:t>
            </w:r>
          </w:p>
          <w:p w14:paraId="2B26F583" w14:textId="77777777" w:rsidR="002D525C" w:rsidRPr="00850292" w:rsidRDefault="002D525C" w:rsidP="00B827C0">
            <w:pPr>
              <w:rPr>
                <w:rFonts w:ascii="Arial" w:hAnsi="Arial" w:cs="Arial"/>
                <w:sz w:val="22"/>
                <w:szCs w:val="22"/>
                <w:lang w:val="en-US"/>
              </w:rPr>
            </w:pPr>
          </w:p>
        </w:tc>
      </w:tr>
      <w:tr w:rsidR="002D525C" w:rsidRPr="00172B3D" w14:paraId="042E0745" w14:textId="77777777" w:rsidTr="00B827C0">
        <w:tc>
          <w:tcPr>
            <w:tcW w:w="2093" w:type="dxa"/>
          </w:tcPr>
          <w:p w14:paraId="3713A01A" w14:textId="77777777" w:rsidR="002D525C" w:rsidRPr="00172B3D" w:rsidRDefault="002D525C" w:rsidP="00B827C0">
            <w:pPr>
              <w:spacing w:after="240"/>
              <w:rPr>
                <w:rFonts w:ascii="Arial" w:hAnsi="Arial" w:cs="Arial"/>
                <w:sz w:val="22"/>
                <w:szCs w:val="22"/>
              </w:rPr>
            </w:pPr>
            <w:r w:rsidRPr="00172B3D">
              <w:rPr>
                <w:rFonts w:ascii="Arial" w:hAnsi="Arial" w:cs="Arial"/>
                <w:sz w:val="22"/>
                <w:szCs w:val="22"/>
              </w:rPr>
              <w:t>10.00-   10.30</w:t>
            </w:r>
          </w:p>
        </w:tc>
        <w:tc>
          <w:tcPr>
            <w:tcW w:w="7087" w:type="dxa"/>
          </w:tcPr>
          <w:p w14:paraId="06F1C6B6" w14:textId="77777777" w:rsidR="002D525C" w:rsidRDefault="002D525C" w:rsidP="00B827C0">
            <w:pPr>
              <w:spacing w:after="80"/>
              <w:rPr>
                <w:rFonts w:ascii="Arial" w:eastAsia="Calibri" w:hAnsi="Arial" w:cs="Arial"/>
                <w:bCs/>
                <w:sz w:val="22"/>
                <w:szCs w:val="22"/>
              </w:rPr>
            </w:pPr>
            <w:r w:rsidRPr="00850292">
              <w:rPr>
                <w:rFonts w:ascii="Arial" w:eastAsia="Calibri" w:hAnsi="Arial" w:cs="Arial"/>
                <w:bCs/>
                <w:sz w:val="22"/>
                <w:szCs w:val="22"/>
              </w:rPr>
              <w:t xml:space="preserve">Minmin Xi </w:t>
            </w:r>
          </w:p>
          <w:p w14:paraId="0460EF9D" w14:textId="77777777" w:rsidR="002D525C" w:rsidRPr="00850292" w:rsidRDefault="002D525C" w:rsidP="00B827C0">
            <w:pPr>
              <w:spacing w:after="80"/>
              <w:rPr>
                <w:rFonts w:ascii="Arial" w:eastAsia="Calibri" w:hAnsi="Arial" w:cs="Arial"/>
                <w:bCs/>
                <w:sz w:val="22"/>
                <w:szCs w:val="22"/>
              </w:rPr>
            </w:pPr>
            <w:r w:rsidRPr="00850292">
              <w:rPr>
                <w:rFonts w:ascii="Arial" w:eastAsia="Calibri" w:hAnsi="Arial" w:cs="Arial"/>
                <w:bCs/>
                <w:sz w:val="22"/>
                <w:szCs w:val="22"/>
              </w:rPr>
              <w:t>Modelling appropriateness of balanced scorecard in the context of chinese manufacturing industry</w:t>
            </w:r>
          </w:p>
          <w:p w14:paraId="15D5160E" w14:textId="77777777" w:rsidR="002D525C" w:rsidRPr="00850292" w:rsidRDefault="002D525C" w:rsidP="00B827C0">
            <w:pPr>
              <w:rPr>
                <w:rFonts w:ascii="Arial" w:eastAsia="Calibri" w:hAnsi="Arial" w:cs="Arial"/>
                <w:bCs/>
                <w:sz w:val="22"/>
                <w:szCs w:val="22"/>
              </w:rPr>
            </w:pPr>
          </w:p>
          <w:p w14:paraId="2ABBDD85" w14:textId="77777777" w:rsidR="002D525C" w:rsidRPr="00850292" w:rsidRDefault="002D525C" w:rsidP="00B827C0">
            <w:pPr>
              <w:rPr>
                <w:rFonts w:ascii="Arial" w:hAnsi="Arial" w:cs="Arial"/>
                <w:sz w:val="22"/>
                <w:szCs w:val="22"/>
              </w:rPr>
            </w:pPr>
          </w:p>
        </w:tc>
      </w:tr>
    </w:tbl>
    <w:p w14:paraId="74D98E45" w14:textId="77777777" w:rsidR="002D525C" w:rsidRDefault="002D525C" w:rsidP="002D525C">
      <w:pPr>
        <w:pStyle w:val="NormalWeb"/>
        <w:spacing w:before="0" w:beforeAutospacing="0" w:after="0" w:afterAutospacing="0"/>
        <w:rPr>
          <w:rFonts w:ascii="Tahoma" w:hAnsi="Tahoma" w:cs="Tahoma"/>
          <w:color w:val="339966"/>
          <w:sz w:val="20"/>
          <w:szCs w:val="20"/>
        </w:rPr>
      </w:pPr>
      <w:r w:rsidRPr="00172B3D">
        <w:rPr>
          <w:rFonts w:ascii="Arial" w:hAnsi="Arial" w:cs="Arial"/>
          <w:b/>
          <w:sz w:val="22"/>
          <w:szCs w:val="22"/>
        </w:rPr>
        <w:t xml:space="preserve">Stream 2  </w:t>
      </w:r>
      <w:r w:rsidRPr="00172B3D">
        <w:rPr>
          <w:rFonts w:ascii="Arial" w:hAnsi="Arial" w:cs="Arial"/>
          <w:b/>
          <w:sz w:val="22"/>
          <w:szCs w:val="22"/>
        </w:rPr>
        <w:tab/>
      </w:r>
      <w:r>
        <w:rPr>
          <w:rFonts w:ascii="Arial" w:hAnsi="Arial" w:cs="Arial"/>
          <w:b/>
          <w:sz w:val="22"/>
          <w:szCs w:val="22"/>
        </w:rPr>
        <w:tab/>
      </w:r>
      <w:r w:rsidRPr="00172B3D">
        <w:rPr>
          <w:rFonts w:ascii="Arial" w:hAnsi="Arial" w:cs="Arial"/>
          <w:b/>
          <w:sz w:val="22"/>
          <w:szCs w:val="22"/>
        </w:rPr>
        <w:t>Chair</w:t>
      </w:r>
      <w:r w:rsidRPr="007D2675">
        <w:rPr>
          <w:rFonts w:ascii="Arial" w:hAnsi="Arial" w:cs="Arial"/>
          <w:b/>
          <w:sz w:val="22"/>
          <w:szCs w:val="22"/>
        </w:rPr>
        <w:t xml:space="preserve">: </w:t>
      </w:r>
    </w:p>
    <w:p w14:paraId="5933F3B6" w14:textId="77777777" w:rsidR="002D525C" w:rsidRPr="007D2675" w:rsidRDefault="002D525C" w:rsidP="002D525C">
      <w:pPr>
        <w:pStyle w:val="NormalWeb"/>
        <w:spacing w:before="0" w:beforeAutospacing="0" w:after="0" w:afterAutospacing="0"/>
        <w:rPr>
          <w:rFonts w:ascii="Tahoma" w:hAnsi="Tahoma" w:cs="Tahoma"/>
          <w:color w:val="000000"/>
          <w:sz w:val="20"/>
          <w:szCs w:val="20"/>
        </w:rPr>
      </w:pPr>
    </w:p>
    <w:tbl>
      <w:tblPr>
        <w:tblW w:w="9180" w:type="dxa"/>
        <w:tblLook w:val="01E0" w:firstRow="1" w:lastRow="1" w:firstColumn="1" w:lastColumn="1" w:noHBand="0" w:noVBand="0"/>
      </w:tblPr>
      <w:tblGrid>
        <w:gridCol w:w="2093"/>
        <w:gridCol w:w="7087"/>
      </w:tblGrid>
      <w:tr w:rsidR="002D525C" w:rsidRPr="00172B3D" w14:paraId="58A470F7" w14:textId="77777777" w:rsidTr="00B827C0">
        <w:tc>
          <w:tcPr>
            <w:tcW w:w="2093" w:type="dxa"/>
          </w:tcPr>
          <w:p w14:paraId="391976B1" w14:textId="77777777" w:rsidR="002D525C" w:rsidRPr="00172B3D" w:rsidRDefault="002D525C" w:rsidP="00B827C0">
            <w:pPr>
              <w:spacing w:after="240"/>
              <w:rPr>
                <w:rFonts w:ascii="Arial" w:hAnsi="Arial" w:cs="Arial"/>
                <w:sz w:val="22"/>
                <w:szCs w:val="22"/>
              </w:rPr>
            </w:pPr>
            <w:r w:rsidRPr="00172B3D">
              <w:rPr>
                <w:rFonts w:ascii="Arial" w:hAnsi="Arial" w:cs="Arial"/>
                <w:sz w:val="22"/>
                <w:szCs w:val="22"/>
              </w:rPr>
              <w:t>9.00 –     9.30</w:t>
            </w:r>
          </w:p>
        </w:tc>
        <w:tc>
          <w:tcPr>
            <w:tcW w:w="7087" w:type="dxa"/>
          </w:tcPr>
          <w:p w14:paraId="20EB3B85" w14:textId="77777777" w:rsidR="002D525C" w:rsidRPr="008611AC" w:rsidRDefault="002D525C" w:rsidP="00B827C0">
            <w:pPr>
              <w:autoSpaceDE w:val="0"/>
              <w:autoSpaceDN w:val="0"/>
              <w:adjustRightInd w:val="0"/>
              <w:spacing w:after="120"/>
              <w:rPr>
                <w:rFonts w:ascii="Arial" w:hAnsi="Arial" w:cs="Arial"/>
                <w:bCs/>
                <w:sz w:val="22"/>
                <w:szCs w:val="22"/>
              </w:rPr>
            </w:pPr>
            <w:r>
              <w:rPr>
                <w:rFonts w:ascii="Arial" w:hAnsi="Arial" w:cs="Arial"/>
                <w:bCs/>
                <w:sz w:val="22"/>
                <w:szCs w:val="22"/>
              </w:rPr>
              <w:t>Adrian Zicari, Marie-</w:t>
            </w:r>
            <w:r w:rsidRPr="008611AC">
              <w:rPr>
                <w:rFonts w:ascii="Arial" w:hAnsi="Arial" w:cs="Arial"/>
                <w:bCs/>
                <w:sz w:val="22"/>
                <w:szCs w:val="22"/>
              </w:rPr>
              <w:t>Léandre Gomez, Philippe Lorino, Mathia</w:t>
            </w:r>
            <w:r>
              <w:rPr>
                <w:rFonts w:ascii="Arial" w:hAnsi="Arial" w:cs="Arial"/>
                <w:bCs/>
                <w:sz w:val="22"/>
                <w:szCs w:val="22"/>
              </w:rPr>
              <w:t>s Waelli, Clause Sicotte, Jean-</w:t>
            </w:r>
            <w:r w:rsidRPr="008611AC">
              <w:rPr>
                <w:rFonts w:ascii="Arial" w:hAnsi="Arial" w:cs="Arial"/>
                <w:bCs/>
                <w:sz w:val="22"/>
                <w:szCs w:val="22"/>
              </w:rPr>
              <w:t>Yves Bonnefond, Etienne Minvielle</w:t>
            </w:r>
          </w:p>
          <w:p w14:paraId="7B572146" w14:textId="77777777" w:rsidR="002D525C" w:rsidRPr="008611AC" w:rsidRDefault="002D525C" w:rsidP="00B827C0">
            <w:pPr>
              <w:autoSpaceDE w:val="0"/>
              <w:autoSpaceDN w:val="0"/>
              <w:adjustRightInd w:val="0"/>
              <w:spacing w:after="120"/>
              <w:rPr>
                <w:rFonts w:ascii="Arial" w:hAnsi="Arial" w:cs="Arial"/>
                <w:bCs/>
                <w:sz w:val="22"/>
                <w:szCs w:val="22"/>
              </w:rPr>
            </w:pPr>
            <w:r w:rsidRPr="008611AC">
              <w:rPr>
                <w:rFonts w:ascii="Arial" w:hAnsi="Arial" w:cs="Arial"/>
                <w:bCs/>
                <w:sz w:val="22"/>
                <w:szCs w:val="22"/>
              </w:rPr>
              <w:t xml:space="preserve">The challenge of measuring quality performance of healthcare services – the case of the DAN indicator in French hospitals </w:t>
            </w:r>
          </w:p>
        </w:tc>
      </w:tr>
      <w:tr w:rsidR="002D525C" w:rsidRPr="00172B3D" w14:paraId="30BFB4D6" w14:textId="77777777" w:rsidTr="00B827C0">
        <w:tc>
          <w:tcPr>
            <w:tcW w:w="2093" w:type="dxa"/>
          </w:tcPr>
          <w:p w14:paraId="378E9B5B" w14:textId="77777777" w:rsidR="002D525C" w:rsidRPr="00172B3D" w:rsidRDefault="002D525C" w:rsidP="00B827C0">
            <w:pPr>
              <w:spacing w:after="240"/>
              <w:rPr>
                <w:rFonts w:ascii="Arial" w:hAnsi="Arial" w:cs="Arial"/>
                <w:sz w:val="22"/>
                <w:szCs w:val="22"/>
              </w:rPr>
            </w:pPr>
            <w:r w:rsidRPr="00172B3D">
              <w:rPr>
                <w:rFonts w:ascii="Arial" w:hAnsi="Arial" w:cs="Arial"/>
                <w:sz w:val="22"/>
                <w:szCs w:val="22"/>
              </w:rPr>
              <w:t>9.30 –   10.00</w:t>
            </w:r>
          </w:p>
        </w:tc>
        <w:tc>
          <w:tcPr>
            <w:tcW w:w="7087" w:type="dxa"/>
          </w:tcPr>
          <w:p w14:paraId="74EAD3E9" w14:textId="77777777" w:rsidR="002D525C" w:rsidRPr="008611AC" w:rsidRDefault="002D525C" w:rsidP="00B827C0">
            <w:pPr>
              <w:autoSpaceDE w:val="0"/>
              <w:autoSpaceDN w:val="0"/>
              <w:adjustRightInd w:val="0"/>
              <w:spacing w:after="120"/>
              <w:rPr>
                <w:rFonts w:ascii="Arial" w:hAnsi="Arial" w:cs="Arial"/>
                <w:bCs/>
                <w:sz w:val="22"/>
                <w:szCs w:val="22"/>
              </w:rPr>
            </w:pPr>
            <w:r w:rsidRPr="008611AC">
              <w:rPr>
                <w:rFonts w:ascii="Arial" w:hAnsi="Arial" w:cs="Arial"/>
                <w:bCs/>
                <w:sz w:val="22"/>
                <w:szCs w:val="22"/>
              </w:rPr>
              <w:t>Wil van Erp , Frans Roozen</w:t>
            </w:r>
            <w:r>
              <w:rPr>
                <w:rFonts w:ascii="Arial" w:hAnsi="Arial" w:cs="Arial"/>
                <w:bCs/>
                <w:sz w:val="22"/>
                <w:szCs w:val="22"/>
              </w:rPr>
              <w:t>,</w:t>
            </w:r>
            <w:r w:rsidRPr="008611AC">
              <w:rPr>
                <w:rFonts w:ascii="Arial" w:hAnsi="Arial" w:cs="Arial"/>
                <w:bCs/>
                <w:sz w:val="22"/>
                <w:szCs w:val="22"/>
              </w:rPr>
              <w:t xml:space="preserve"> Ed Vosselman</w:t>
            </w:r>
          </w:p>
          <w:p w14:paraId="6FD09A63" w14:textId="77777777" w:rsidR="002D525C" w:rsidRPr="008611AC" w:rsidRDefault="002D525C" w:rsidP="00B827C0">
            <w:pPr>
              <w:autoSpaceDE w:val="0"/>
              <w:autoSpaceDN w:val="0"/>
              <w:adjustRightInd w:val="0"/>
              <w:spacing w:after="120"/>
              <w:rPr>
                <w:rFonts w:ascii="Arial" w:hAnsi="Arial" w:cs="Arial"/>
                <w:bCs/>
                <w:sz w:val="22"/>
                <w:szCs w:val="22"/>
              </w:rPr>
            </w:pPr>
            <w:r w:rsidRPr="008611AC">
              <w:rPr>
                <w:rFonts w:ascii="Arial" w:hAnsi="Arial" w:cs="Arial"/>
                <w:bCs/>
                <w:sz w:val="22"/>
                <w:szCs w:val="22"/>
              </w:rPr>
              <w:t>Accounting as actor in health care</w:t>
            </w:r>
            <w:r>
              <w:rPr>
                <w:rFonts w:ascii="Arial" w:hAnsi="Arial" w:cs="Arial"/>
                <w:bCs/>
                <w:sz w:val="22"/>
                <w:szCs w:val="22"/>
              </w:rPr>
              <w:t xml:space="preserve">: </w:t>
            </w:r>
            <w:r w:rsidRPr="008611AC">
              <w:rPr>
                <w:rFonts w:ascii="Arial" w:hAnsi="Arial" w:cs="Arial"/>
                <w:bCs/>
                <w:sz w:val="22"/>
                <w:szCs w:val="22"/>
              </w:rPr>
              <w:t>Towards understanding the translation of management accounting and control systems in the Dutch sector of nursing homes, homes for the elderly and homecare</w:t>
            </w:r>
          </w:p>
        </w:tc>
      </w:tr>
      <w:tr w:rsidR="002D525C" w:rsidRPr="00172B3D" w14:paraId="391C5205" w14:textId="77777777" w:rsidTr="00B827C0">
        <w:tc>
          <w:tcPr>
            <w:tcW w:w="2093" w:type="dxa"/>
          </w:tcPr>
          <w:p w14:paraId="45894CBC" w14:textId="77777777" w:rsidR="002D525C" w:rsidRPr="00172B3D" w:rsidRDefault="002D525C" w:rsidP="00B827C0">
            <w:pPr>
              <w:spacing w:after="240"/>
              <w:rPr>
                <w:rFonts w:ascii="Arial" w:hAnsi="Arial" w:cs="Arial"/>
                <w:sz w:val="22"/>
                <w:szCs w:val="22"/>
              </w:rPr>
            </w:pPr>
            <w:r w:rsidRPr="00172B3D">
              <w:rPr>
                <w:rFonts w:ascii="Arial" w:hAnsi="Arial" w:cs="Arial"/>
                <w:sz w:val="22"/>
                <w:szCs w:val="22"/>
              </w:rPr>
              <w:t>10.00 – 10.30</w:t>
            </w:r>
          </w:p>
        </w:tc>
        <w:tc>
          <w:tcPr>
            <w:tcW w:w="7087" w:type="dxa"/>
          </w:tcPr>
          <w:p w14:paraId="3F519DB7" w14:textId="77777777" w:rsidR="002D525C" w:rsidRPr="008611AC" w:rsidRDefault="002D525C" w:rsidP="00B827C0">
            <w:pPr>
              <w:spacing w:after="120"/>
              <w:rPr>
                <w:rFonts w:ascii="Arial" w:eastAsia="Calibri" w:hAnsi="Arial" w:cs="Arial"/>
                <w:sz w:val="22"/>
                <w:szCs w:val="22"/>
              </w:rPr>
            </w:pPr>
          </w:p>
        </w:tc>
      </w:tr>
    </w:tbl>
    <w:p w14:paraId="0E8349CF" w14:textId="77777777" w:rsidR="002D525C" w:rsidRPr="00172B3D" w:rsidRDefault="002D525C" w:rsidP="002D525C">
      <w:pPr>
        <w:tabs>
          <w:tab w:val="left" w:pos="2127"/>
          <w:tab w:val="left" w:pos="2835"/>
          <w:tab w:val="left" w:pos="2977"/>
          <w:tab w:val="left" w:pos="3119"/>
        </w:tabs>
        <w:spacing w:before="120" w:after="120"/>
        <w:rPr>
          <w:rFonts w:ascii="Arial" w:hAnsi="Arial" w:cs="Arial"/>
          <w:b/>
          <w:sz w:val="22"/>
          <w:szCs w:val="22"/>
        </w:rPr>
      </w:pPr>
    </w:p>
    <w:p w14:paraId="5DB34252" w14:textId="77777777" w:rsidR="002D525C" w:rsidRPr="00172B3D" w:rsidRDefault="002D525C" w:rsidP="002D525C">
      <w:pPr>
        <w:tabs>
          <w:tab w:val="left" w:pos="2127"/>
          <w:tab w:val="left" w:pos="2835"/>
          <w:tab w:val="left" w:pos="2977"/>
          <w:tab w:val="left" w:pos="3119"/>
        </w:tabs>
        <w:spacing w:before="120" w:after="120"/>
        <w:rPr>
          <w:rFonts w:ascii="Arial" w:hAnsi="Arial" w:cs="Arial"/>
          <w:b/>
          <w:sz w:val="22"/>
          <w:szCs w:val="22"/>
        </w:rPr>
      </w:pPr>
      <w:r w:rsidRPr="00172B3D">
        <w:rPr>
          <w:rFonts w:ascii="Arial" w:hAnsi="Arial" w:cs="Arial"/>
          <w:b/>
          <w:sz w:val="22"/>
          <w:szCs w:val="22"/>
        </w:rPr>
        <w:t xml:space="preserve">Stream 3  </w:t>
      </w:r>
      <w:r w:rsidRPr="00172B3D">
        <w:rPr>
          <w:rFonts w:ascii="Arial" w:hAnsi="Arial" w:cs="Arial"/>
          <w:b/>
          <w:sz w:val="22"/>
          <w:szCs w:val="22"/>
        </w:rPr>
        <w:tab/>
      </w:r>
      <w:r>
        <w:rPr>
          <w:rFonts w:ascii="Arial" w:hAnsi="Arial" w:cs="Arial"/>
          <w:b/>
          <w:sz w:val="22"/>
          <w:szCs w:val="22"/>
        </w:rPr>
        <w:t xml:space="preserve"> </w:t>
      </w:r>
      <w:r w:rsidRPr="00172B3D">
        <w:rPr>
          <w:rFonts w:ascii="Arial" w:hAnsi="Arial" w:cs="Arial"/>
          <w:b/>
          <w:sz w:val="22"/>
          <w:szCs w:val="22"/>
        </w:rPr>
        <w:t xml:space="preserve">Chair: </w:t>
      </w:r>
    </w:p>
    <w:tbl>
      <w:tblPr>
        <w:tblW w:w="0" w:type="auto"/>
        <w:tblLook w:val="01E0" w:firstRow="1" w:lastRow="1" w:firstColumn="1" w:lastColumn="1" w:noHBand="0" w:noVBand="0"/>
      </w:tblPr>
      <w:tblGrid>
        <w:gridCol w:w="2093"/>
        <w:gridCol w:w="7087"/>
      </w:tblGrid>
      <w:tr w:rsidR="002D525C" w:rsidRPr="00172B3D" w14:paraId="1C8E6CD1" w14:textId="77777777" w:rsidTr="00B827C0">
        <w:tc>
          <w:tcPr>
            <w:tcW w:w="2093" w:type="dxa"/>
          </w:tcPr>
          <w:p w14:paraId="41041F80" w14:textId="77777777" w:rsidR="002D525C" w:rsidRPr="00172B3D" w:rsidRDefault="002D525C" w:rsidP="00B827C0">
            <w:pPr>
              <w:spacing w:after="240"/>
              <w:ind w:left="851" w:hanging="851"/>
              <w:rPr>
                <w:rFonts w:ascii="Arial" w:hAnsi="Arial" w:cs="Arial"/>
                <w:sz w:val="22"/>
                <w:szCs w:val="22"/>
              </w:rPr>
            </w:pPr>
            <w:r w:rsidRPr="00172B3D">
              <w:rPr>
                <w:rFonts w:ascii="Arial" w:hAnsi="Arial" w:cs="Arial"/>
                <w:sz w:val="22"/>
                <w:szCs w:val="22"/>
              </w:rPr>
              <w:t>9.00 –     9.30</w:t>
            </w:r>
          </w:p>
        </w:tc>
        <w:tc>
          <w:tcPr>
            <w:tcW w:w="7087" w:type="dxa"/>
          </w:tcPr>
          <w:p w14:paraId="563957ED" w14:textId="77777777" w:rsidR="002D525C" w:rsidRPr="008611AC" w:rsidRDefault="002D525C" w:rsidP="00B827C0">
            <w:pPr>
              <w:spacing w:after="120"/>
              <w:rPr>
                <w:rFonts w:ascii="Arial" w:hAnsi="Arial" w:cs="Arial"/>
                <w:sz w:val="22"/>
                <w:szCs w:val="22"/>
                <w:lang w:val="en-CA"/>
              </w:rPr>
            </w:pPr>
            <w:r>
              <w:rPr>
                <w:rFonts w:ascii="Arial" w:hAnsi="Arial" w:cs="Arial"/>
                <w:sz w:val="22"/>
                <w:szCs w:val="22"/>
                <w:lang w:val="en-CA"/>
              </w:rPr>
              <w:t xml:space="preserve">Alireza </w:t>
            </w:r>
            <w:r w:rsidRPr="008611AC">
              <w:rPr>
                <w:rFonts w:ascii="Arial" w:hAnsi="Arial" w:cs="Arial"/>
                <w:sz w:val="22"/>
                <w:szCs w:val="22"/>
                <w:lang w:val="en-CA"/>
              </w:rPr>
              <w:t>Rohani</w:t>
            </w:r>
            <w:r>
              <w:rPr>
                <w:rFonts w:ascii="Arial" w:hAnsi="Arial" w:cs="Arial"/>
                <w:sz w:val="22"/>
                <w:szCs w:val="22"/>
                <w:lang w:val="en-CA"/>
              </w:rPr>
              <w:t xml:space="preserve">, Magdy </w:t>
            </w:r>
            <w:r w:rsidRPr="008611AC">
              <w:rPr>
                <w:rFonts w:ascii="Arial" w:hAnsi="Arial" w:cs="Arial"/>
                <w:sz w:val="22"/>
                <w:szCs w:val="22"/>
                <w:lang w:val="en-CA"/>
              </w:rPr>
              <w:t>Abdel-Kader</w:t>
            </w:r>
            <w:r>
              <w:rPr>
                <w:rFonts w:ascii="Arial" w:hAnsi="Arial" w:cs="Arial"/>
                <w:sz w:val="22"/>
                <w:szCs w:val="22"/>
                <w:lang w:val="en-CA"/>
              </w:rPr>
              <w:t xml:space="preserve">,  Mirna </w:t>
            </w:r>
            <w:r w:rsidRPr="008611AC">
              <w:rPr>
                <w:rFonts w:ascii="Arial" w:hAnsi="Arial" w:cs="Arial"/>
                <w:sz w:val="22"/>
                <w:szCs w:val="22"/>
                <w:lang w:val="en-CA"/>
              </w:rPr>
              <w:t>Jabbour</w:t>
            </w:r>
          </w:p>
          <w:p w14:paraId="70EF048C" w14:textId="77777777" w:rsidR="002D525C" w:rsidRPr="008611AC" w:rsidRDefault="002D525C" w:rsidP="00B827C0">
            <w:pPr>
              <w:spacing w:after="120"/>
              <w:rPr>
                <w:rFonts w:ascii="Arial" w:hAnsi="Arial" w:cs="Arial"/>
                <w:sz w:val="22"/>
                <w:szCs w:val="22"/>
                <w:lang w:val="en-CA"/>
              </w:rPr>
            </w:pPr>
            <w:r w:rsidRPr="008611AC">
              <w:rPr>
                <w:rFonts w:ascii="Arial" w:hAnsi="Arial" w:cs="Arial"/>
                <w:sz w:val="22"/>
                <w:szCs w:val="22"/>
                <w:lang w:val="en-CA"/>
              </w:rPr>
              <w:t>Carbon practice, carbon reputation and corporate economic performance: An empirical investigation of FTSE350 carbon sensitive industries</w:t>
            </w:r>
          </w:p>
        </w:tc>
      </w:tr>
      <w:tr w:rsidR="002D525C" w:rsidRPr="00172B3D" w14:paraId="7E4D86FE" w14:textId="77777777" w:rsidTr="00B827C0">
        <w:tc>
          <w:tcPr>
            <w:tcW w:w="2093" w:type="dxa"/>
          </w:tcPr>
          <w:p w14:paraId="1EF14E71" w14:textId="77777777" w:rsidR="002D525C" w:rsidRPr="00172B3D" w:rsidRDefault="002D525C" w:rsidP="00B827C0">
            <w:pPr>
              <w:spacing w:after="240"/>
              <w:rPr>
                <w:rFonts w:ascii="Arial" w:hAnsi="Arial" w:cs="Arial"/>
                <w:sz w:val="22"/>
                <w:szCs w:val="22"/>
              </w:rPr>
            </w:pPr>
            <w:r w:rsidRPr="00172B3D">
              <w:rPr>
                <w:rFonts w:ascii="Arial" w:hAnsi="Arial" w:cs="Arial"/>
                <w:sz w:val="22"/>
                <w:szCs w:val="22"/>
              </w:rPr>
              <w:t>9.30 –   10.00</w:t>
            </w:r>
          </w:p>
        </w:tc>
        <w:tc>
          <w:tcPr>
            <w:tcW w:w="7087" w:type="dxa"/>
            <w:shd w:val="clear" w:color="auto" w:fill="auto"/>
          </w:tcPr>
          <w:p w14:paraId="2A5B0797" w14:textId="77777777" w:rsidR="002D525C" w:rsidRPr="008611AC" w:rsidRDefault="002D525C" w:rsidP="00B827C0">
            <w:pPr>
              <w:spacing w:after="120"/>
              <w:rPr>
                <w:rFonts w:ascii="Arial" w:hAnsi="Arial" w:cs="Arial"/>
                <w:sz w:val="22"/>
                <w:szCs w:val="22"/>
              </w:rPr>
            </w:pPr>
            <w:r w:rsidRPr="008611AC">
              <w:rPr>
                <w:rFonts w:ascii="Arial" w:hAnsi="Arial" w:cs="Arial"/>
                <w:sz w:val="22"/>
                <w:szCs w:val="22"/>
              </w:rPr>
              <w:t xml:space="preserve">Marie Kerveillant </w:t>
            </w:r>
          </w:p>
          <w:p w14:paraId="013EEAB9" w14:textId="77777777" w:rsidR="002D525C" w:rsidRPr="008611AC" w:rsidRDefault="002D525C" w:rsidP="00B827C0">
            <w:pPr>
              <w:rPr>
                <w:rFonts w:ascii="Arial" w:hAnsi="Arial" w:cs="Arial"/>
                <w:sz w:val="22"/>
                <w:szCs w:val="22"/>
              </w:rPr>
            </w:pPr>
            <w:r w:rsidRPr="008611AC">
              <w:rPr>
                <w:rFonts w:ascii="Arial" w:hAnsi="Arial" w:cs="Arial"/>
                <w:sz w:val="22"/>
                <w:szCs w:val="22"/>
              </w:rPr>
              <w:t xml:space="preserve">Accountability in practice: </w:t>
            </w:r>
            <w:r>
              <w:rPr>
                <w:rFonts w:ascii="Arial" w:hAnsi="Arial" w:cs="Arial"/>
                <w:sz w:val="22"/>
                <w:szCs w:val="22"/>
              </w:rPr>
              <w:t>A</w:t>
            </w:r>
            <w:r w:rsidRPr="008611AC">
              <w:rPr>
                <w:rFonts w:ascii="Arial" w:hAnsi="Arial" w:cs="Arial"/>
                <w:sz w:val="22"/>
                <w:szCs w:val="22"/>
              </w:rPr>
              <w:t xml:space="preserve"> reporting tool on incidents</w:t>
            </w:r>
          </w:p>
          <w:p w14:paraId="65BF7DE4" w14:textId="77777777" w:rsidR="002D525C" w:rsidRPr="008611AC" w:rsidRDefault="002D525C" w:rsidP="00B827C0">
            <w:pPr>
              <w:spacing w:after="120"/>
              <w:rPr>
                <w:rFonts w:ascii="Arial" w:hAnsi="Arial" w:cs="Arial"/>
                <w:sz w:val="22"/>
                <w:szCs w:val="22"/>
              </w:rPr>
            </w:pPr>
            <w:r w:rsidRPr="008611AC">
              <w:rPr>
                <w:rFonts w:ascii="Arial" w:hAnsi="Arial" w:cs="Arial"/>
                <w:sz w:val="22"/>
                <w:szCs w:val="22"/>
              </w:rPr>
              <w:t>The case of “Commissions of Local Information” (CLI) for the nuclear activities in the West of France.</w:t>
            </w:r>
          </w:p>
        </w:tc>
      </w:tr>
      <w:tr w:rsidR="002D525C" w:rsidRPr="00172B3D" w14:paraId="1ECC37E3" w14:textId="77777777" w:rsidTr="00B827C0">
        <w:trPr>
          <w:trHeight w:val="700"/>
        </w:trPr>
        <w:tc>
          <w:tcPr>
            <w:tcW w:w="2093" w:type="dxa"/>
          </w:tcPr>
          <w:p w14:paraId="7F40AA8B" w14:textId="77777777" w:rsidR="002D525C" w:rsidRPr="00172B3D" w:rsidRDefault="002D525C" w:rsidP="00B827C0">
            <w:pPr>
              <w:spacing w:after="240"/>
              <w:ind w:left="851" w:hanging="851"/>
              <w:rPr>
                <w:rFonts w:ascii="Arial" w:hAnsi="Arial" w:cs="Arial"/>
                <w:sz w:val="22"/>
                <w:szCs w:val="22"/>
              </w:rPr>
            </w:pPr>
            <w:r w:rsidRPr="00172B3D">
              <w:rPr>
                <w:rFonts w:ascii="Arial" w:hAnsi="Arial" w:cs="Arial"/>
                <w:sz w:val="22"/>
                <w:szCs w:val="22"/>
              </w:rPr>
              <w:t>10.00 – 10.30</w:t>
            </w:r>
          </w:p>
        </w:tc>
        <w:tc>
          <w:tcPr>
            <w:tcW w:w="7087" w:type="dxa"/>
          </w:tcPr>
          <w:p w14:paraId="6EDB8277" w14:textId="77777777" w:rsidR="002D525C" w:rsidRPr="008611AC" w:rsidRDefault="002D525C" w:rsidP="00B827C0">
            <w:pPr>
              <w:spacing w:after="120"/>
              <w:rPr>
                <w:rFonts w:ascii="Arial" w:hAnsi="Arial" w:cs="Arial"/>
                <w:sz w:val="22"/>
                <w:szCs w:val="22"/>
              </w:rPr>
            </w:pPr>
            <w:r w:rsidRPr="008611AC">
              <w:rPr>
                <w:rFonts w:ascii="Arial" w:hAnsi="Arial" w:cs="Arial"/>
                <w:sz w:val="22"/>
                <w:szCs w:val="22"/>
              </w:rPr>
              <w:t>Princely Dibia, Lisa Jack</w:t>
            </w:r>
          </w:p>
          <w:p w14:paraId="762905B0" w14:textId="77777777" w:rsidR="002D525C" w:rsidRPr="008611AC" w:rsidRDefault="002D525C" w:rsidP="00B827C0">
            <w:pPr>
              <w:spacing w:after="120"/>
              <w:rPr>
                <w:rFonts w:ascii="Arial" w:hAnsi="Arial" w:cs="Arial"/>
                <w:sz w:val="22"/>
                <w:szCs w:val="22"/>
              </w:rPr>
            </w:pPr>
            <w:r w:rsidRPr="008611AC">
              <w:rPr>
                <w:rFonts w:ascii="Arial" w:hAnsi="Arial" w:cs="Arial"/>
                <w:sz w:val="22"/>
                <w:szCs w:val="22"/>
              </w:rPr>
              <w:t>Fraud prevention in a lean environment</w:t>
            </w:r>
          </w:p>
        </w:tc>
      </w:tr>
    </w:tbl>
    <w:p w14:paraId="1B88B830" w14:textId="77777777" w:rsidR="002D525C" w:rsidRPr="00172B3D" w:rsidRDefault="002D525C" w:rsidP="002D525C">
      <w:pPr>
        <w:ind w:left="1247" w:hanging="1247"/>
        <w:rPr>
          <w:rFonts w:ascii="Arial" w:hAnsi="Arial" w:cs="Arial"/>
          <w:b/>
          <w:sz w:val="22"/>
          <w:szCs w:val="22"/>
        </w:rPr>
      </w:pPr>
    </w:p>
    <w:p w14:paraId="670ED02B" w14:textId="77777777" w:rsidR="002D525C" w:rsidRPr="00172B3D" w:rsidRDefault="002D525C" w:rsidP="002D525C">
      <w:pPr>
        <w:ind w:left="1247" w:hanging="1247"/>
        <w:rPr>
          <w:rFonts w:ascii="Arial" w:hAnsi="Arial" w:cs="Arial"/>
          <w:b/>
          <w:sz w:val="22"/>
          <w:szCs w:val="22"/>
        </w:rPr>
      </w:pPr>
      <w:r w:rsidRPr="00172B3D">
        <w:rPr>
          <w:rFonts w:ascii="Arial" w:hAnsi="Arial" w:cs="Arial"/>
          <w:b/>
          <w:sz w:val="22"/>
          <w:szCs w:val="22"/>
        </w:rPr>
        <w:t xml:space="preserve">10.30 – 11.00 </w:t>
      </w:r>
      <w:r w:rsidRPr="00172B3D">
        <w:rPr>
          <w:rFonts w:ascii="Arial" w:hAnsi="Arial" w:cs="Arial"/>
          <w:b/>
          <w:sz w:val="22"/>
          <w:szCs w:val="22"/>
        </w:rPr>
        <w:tab/>
        <w:t xml:space="preserve">Tea / Coffee </w:t>
      </w:r>
    </w:p>
    <w:p w14:paraId="3E54ED71" w14:textId="77777777" w:rsidR="002D525C" w:rsidRPr="00172B3D" w:rsidRDefault="002D525C" w:rsidP="002D525C">
      <w:pPr>
        <w:ind w:left="1247" w:hanging="1247"/>
        <w:rPr>
          <w:rFonts w:ascii="Arial" w:hAnsi="Arial" w:cs="Arial"/>
          <w:b/>
          <w:sz w:val="22"/>
          <w:szCs w:val="22"/>
        </w:rPr>
      </w:pPr>
    </w:p>
    <w:p w14:paraId="5B25F080" w14:textId="77777777" w:rsidR="002D525C" w:rsidRPr="00172B3D" w:rsidRDefault="002D525C" w:rsidP="002D525C">
      <w:pPr>
        <w:spacing w:after="200" w:line="276" w:lineRule="auto"/>
        <w:rPr>
          <w:rFonts w:ascii="Arial" w:hAnsi="Arial" w:cs="Arial"/>
          <w:b/>
          <w:sz w:val="22"/>
          <w:szCs w:val="22"/>
        </w:rPr>
      </w:pPr>
      <w:r w:rsidRPr="00172B3D">
        <w:rPr>
          <w:rFonts w:ascii="Arial" w:hAnsi="Arial" w:cs="Arial"/>
          <w:b/>
          <w:color w:val="FF0000"/>
          <w:sz w:val="22"/>
          <w:szCs w:val="22"/>
        </w:rPr>
        <w:br w:type="page"/>
      </w:r>
      <w:r w:rsidRPr="00172B3D">
        <w:rPr>
          <w:rFonts w:ascii="Arial" w:hAnsi="Arial" w:cs="Arial"/>
          <w:b/>
          <w:color w:val="FF0000"/>
          <w:sz w:val="22"/>
          <w:szCs w:val="22"/>
        </w:rPr>
        <w:lastRenderedPageBreak/>
        <w:t xml:space="preserve">Session 5 </w:t>
      </w:r>
      <w:r w:rsidRPr="00172B3D">
        <w:rPr>
          <w:rFonts w:ascii="Arial" w:hAnsi="Arial" w:cs="Arial"/>
          <w:b/>
          <w:color w:val="FF0000"/>
          <w:sz w:val="22"/>
          <w:szCs w:val="22"/>
        </w:rPr>
        <w:tab/>
      </w:r>
      <w:r>
        <w:rPr>
          <w:rFonts w:ascii="Arial" w:hAnsi="Arial" w:cs="Arial"/>
          <w:b/>
          <w:sz w:val="22"/>
          <w:szCs w:val="22"/>
        </w:rPr>
        <w:tab/>
        <w:t>11.00 – 12.3</w:t>
      </w:r>
      <w:r w:rsidRPr="00172B3D">
        <w:rPr>
          <w:rFonts w:ascii="Arial" w:hAnsi="Arial" w:cs="Arial"/>
          <w:b/>
          <w:sz w:val="22"/>
          <w:szCs w:val="22"/>
        </w:rPr>
        <w:t>0</w:t>
      </w:r>
    </w:p>
    <w:p w14:paraId="59884048" w14:textId="77777777" w:rsidR="002D525C" w:rsidRPr="00172B3D" w:rsidRDefault="002D525C" w:rsidP="002D525C">
      <w:pPr>
        <w:spacing w:before="120" w:after="120"/>
        <w:rPr>
          <w:rFonts w:ascii="Arial" w:hAnsi="Arial" w:cs="Arial"/>
          <w:b/>
          <w:sz w:val="22"/>
          <w:szCs w:val="22"/>
        </w:rPr>
      </w:pPr>
      <w:r w:rsidRPr="00172B3D">
        <w:rPr>
          <w:rFonts w:ascii="Arial" w:hAnsi="Arial" w:cs="Arial"/>
          <w:b/>
          <w:sz w:val="22"/>
          <w:szCs w:val="22"/>
        </w:rPr>
        <w:t xml:space="preserve">Stream 1 </w:t>
      </w:r>
      <w:r w:rsidRPr="00172B3D">
        <w:rPr>
          <w:rFonts w:ascii="Arial" w:hAnsi="Arial" w:cs="Arial"/>
          <w:b/>
          <w:sz w:val="22"/>
          <w:szCs w:val="22"/>
        </w:rPr>
        <w:tab/>
      </w:r>
      <w:r w:rsidRPr="00172B3D">
        <w:rPr>
          <w:rFonts w:ascii="Arial" w:hAnsi="Arial" w:cs="Arial"/>
          <w:b/>
          <w:sz w:val="22"/>
          <w:szCs w:val="22"/>
        </w:rPr>
        <w:tab/>
        <w:t>Chair</w:t>
      </w:r>
      <w:r>
        <w:rPr>
          <w:rFonts w:ascii="Arial" w:hAnsi="Arial" w:cs="Arial"/>
          <w:b/>
          <w:sz w:val="22"/>
          <w:szCs w:val="22"/>
        </w:rPr>
        <w:t>:</w:t>
      </w:r>
      <w:r w:rsidRPr="00CD79AA">
        <w:rPr>
          <w:rFonts w:ascii="Arial" w:hAnsi="Arial" w:cs="Arial"/>
          <w:b/>
          <w:sz w:val="22"/>
          <w:szCs w:val="22"/>
        </w:rPr>
        <w:t xml:space="preserve"> </w:t>
      </w:r>
      <w:r>
        <w:rPr>
          <w:rFonts w:ascii="Arial" w:hAnsi="Arial" w:cs="Arial"/>
          <w:b/>
          <w:sz w:val="22"/>
          <w:szCs w:val="22"/>
        </w:rPr>
        <w:t>???</w:t>
      </w:r>
    </w:p>
    <w:tbl>
      <w:tblPr>
        <w:tblW w:w="14951" w:type="dxa"/>
        <w:tblLook w:val="01E0" w:firstRow="1" w:lastRow="1" w:firstColumn="1" w:lastColumn="1" w:noHBand="0" w:noVBand="0"/>
      </w:tblPr>
      <w:tblGrid>
        <w:gridCol w:w="2093"/>
        <w:gridCol w:w="7087"/>
        <w:gridCol w:w="5771"/>
      </w:tblGrid>
      <w:tr w:rsidR="002D525C" w:rsidRPr="00172B3D" w14:paraId="2651B5A2" w14:textId="77777777" w:rsidTr="00B827C0">
        <w:tc>
          <w:tcPr>
            <w:tcW w:w="2093" w:type="dxa"/>
          </w:tcPr>
          <w:p w14:paraId="5B16E591" w14:textId="77777777" w:rsidR="002D525C" w:rsidRPr="00172B3D" w:rsidRDefault="002D525C" w:rsidP="00B827C0">
            <w:pPr>
              <w:rPr>
                <w:rFonts w:ascii="Arial" w:hAnsi="Arial" w:cs="Arial"/>
                <w:sz w:val="22"/>
                <w:szCs w:val="22"/>
              </w:rPr>
            </w:pPr>
            <w:r w:rsidRPr="00172B3D">
              <w:rPr>
                <w:rFonts w:ascii="Arial" w:hAnsi="Arial" w:cs="Arial"/>
                <w:sz w:val="22"/>
                <w:szCs w:val="22"/>
              </w:rPr>
              <w:t>11.00 – 11.30</w:t>
            </w:r>
          </w:p>
        </w:tc>
        <w:tc>
          <w:tcPr>
            <w:tcW w:w="7087" w:type="dxa"/>
          </w:tcPr>
          <w:p w14:paraId="1871DC98" w14:textId="77777777" w:rsidR="002D525C" w:rsidRPr="0060698F" w:rsidRDefault="002D525C" w:rsidP="00B827C0">
            <w:pPr>
              <w:spacing w:after="80"/>
              <w:rPr>
                <w:rFonts w:ascii="Arial" w:hAnsi="Arial" w:cs="Arial"/>
                <w:sz w:val="22"/>
                <w:szCs w:val="22"/>
              </w:rPr>
            </w:pPr>
            <w:r w:rsidRPr="0060698F">
              <w:rPr>
                <w:rFonts w:ascii="Arial" w:hAnsi="Arial" w:cs="Arial"/>
                <w:sz w:val="22"/>
                <w:szCs w:val="22"/>
              </w:rPr>
              <w:t xml:space="preserve">Adrian Zicari </w:t>
            </w:r>
          </w:p>
          <w:p w14:paraId="632882CA" w14:textId="77777777" w:rsidR="002D525C" w:rsidRPr="0060698F" w:rsidRDefault="002D525C" w:rsidP="00B827C0">
            <w:pPr>
              <w:spacing w:after="120"/>
              <w:rPr>
                <w:rFonts w:ascii="Arial" w:hAnsi="Arial" w:cs="Arial"/>
                <w:sz w:val="22"/>
                <w:szCs w:val="22"/>
              </w:rPr>
            </w:pPr>
            <w:r w:rsidRPr="0060698F">
              <w:rPr>
                <w:rFonts w:ascii="Arial" w:hAnsi="Arial" w:cs="Arial"/>
                <w:sz w:val="22"/>
                <w:szCs w:val="22"/>
              </w:rPr>
              <w:t>A Glimpse at the Dark Side of Management Control: The Impact of Management Control Systems on Job-Related Stress</w:t>
            </w:r>
          </w:p>
        </w:tc>
        <w:tc>
          <w:tcPr>
            <w:tcW w:w="5771" w:type="dxa"/>
          </w:tcPr>
          <w:p w14:paraId="242E7BD7" w14:textId="77777777" w:rsidR="002D525C" w:rsidRPr="00172B3D" w:rsidRDefault="002D525C" w:rsidP="00B827C0">
            <w:pPr>
              <w:autoSpaceDE w:val="0"/>
              <w:autoSpaceDN w:val="0"/>
              <w:adjustRightInd w:val="0"/>
              <w:spacing w:after="120"/>
              <w:rPr>
                <w:rFonts w:ascii="Arial" w:hAnsi="Arial" w:cs="Arial"/>
                <w:bCs/>
                <w:sz w:val="22"/>
                <w:szCs w:val="22"/>
              </w:rPr>
            </w:pPr>
          </w:p>
        </w:tc>
      </w:tr>
      <w:tr w:rsidR="002D525C" w:rsidRPr="00172B3D" w14:paraId="42E7D62C" w14:textId="77777777" w:rsidTr="00B827C0">
        <w:tc>
          <w:tcPr>
            <w:tcW w:w="2093" w:type="dxa"/>
          </w:tcPr>
          <w:p w14:paraId="27B1C91E" w14:textId="77777777" w:rsidR="002D525C" w:rsidRPr="00172B3D" w:rsidRDefault="002D525C" w:rsidP="00B827C0">
            <w:pPr>
              <w:rPr>
                <w:rFonts w:ascii="Arial" w:hAnsi="Arial" w:cs="Arial"/>
                <w:sz w:val="22"/>
                <w:szCs w:val="22"/>
              </w:rPr>
            </w:pPr>
            <w:r w:rsidRPr="00172B3D">
              <w:rPr>
                <w:rFonts w:ascii="Arial" w:hAnsi="Arial" w:cs="Arial"/>
                <w:sz w:val="22"/>
                <w:szCs w:val="22"/>
              </w:rPr>
              <w:t>11.30 – 12.00</w:t>
            </w:r>
          </w:p>
        </w:tc>
        <w:tc>
          <w:tcPr>
            <w:tcW w:w="7087" w:type="dxa"/>
          </w:tcPr>
          <w:p w14:paraId="6A7D3F64" w14:textId="77777777" w:rsidR="002D525C" w:rsidRPr="0060698F" w:rsidRDefault="002D525C" w:rsidP="00B827C0">
            <w:pPr>
              <w:spacing w:after="80"/>
              <w:rPr>
                <w:rFonts w:ascii="Arial" w:hAnsi="Arial" w:cs="Arial"/>
                <w:sz w:val="22"/>
                <w:szCs w:val="22"/>
              </w:rPr>
            </w:pPr>
            <w:r w:rsidRPr="0060698F">
              <w:rPr>
                <w:rFonts w:ascii="Arial" w:hAnsi="Arial" w:cs="Arial"/>
                <w:sz w:val="22"/>
                <w:szCs w:val="22"/>
              </w:rPr>
              <w:t xml:space="preserve">Ivo de </w:t>
            </w:r>
            <w:r>
              <w:rPr>
                <w:rFonts w:ascii="Arial" w:hAnsi="Arial" w:cs="Arial"/>
                <w:sz w:val="22"/>
                <w:szCs w:val="22"/>
              </w:rPr>
              <w:t>Loo</w:t>
            </w:r>
            <w:r w:rsidRPr="0060698F">
              <w:rPr>
                <w:rFonts w:ascii="Arial" w:hAnsi="Arial" w:cs="Arial"/>
                <w:sz w:val="22"/>
                <w:szCs w:val="22"/>
              </w:rPr>
              <w:t xml:space="preserve"> </w:t>
            </w:r>
          </w:p>
          <w:p w14:paraId="61F5C1B5" w14:textId="77777777" w:rsidR="002D525C" w:rsidRPr="0060698F" w:rsidRDefault="002D525C" w:rsidP="00B827C0">
            <w:pPr>
              <w:spacing w:after="120"/>
              <w:rPr>
                <w:rFonts w:ascii="Arial" w:hAnsi="Arial" w:cs="Arial"/>
                <w:sz w:val="22"/>
                <w:szCs w:val="22"/>
              </w:rPr>
            </w:pPr>
            <w:r w:rsidRPr="0060698F">
              <w:rPr>
                <w:rFonts w:ascii="Arial" w:hAnsi="Arial" w:cs="Arial"/>
                <w:sz w:val="22"/>
                <w:szCs w:val="22"/>
              </w:rPr>
              <w:t>Shaking the blues away”: management control practices and social space in a top level amateur choir</w:t>
            </w:r>
          </w:p>
        </w:tc>
        <w:tc>
          <w:tcPr>
            <w:tcW w:w="5771" w:type="dxa"/>
          </w:tcPr>
          <w:p w14:paraId="2C15298D" w14:textId="77777777" w:rsidR="002D525C" w:rsidRPr="00172B3D" w:rsidRDefault="002D525C" w:rsidP="00B827C0">
            <w:pPr>
              <w:spacing w:after="120"/>
              <w:rPr>
                <w:rFonts w:ascii="Arial" w:eastAsia="Calibri" w:hAnsi="Arial" w:cs="Arial"/>
                <w:sz w:val="22"/>
                <w:szCs w:val="22"/>
              </w:rPr>
            </w:pPr>
          </w:p>
        </w:tc>
      </w:tr>
      <w:tr w:rsidR="002D525C" w:rsidRPr="00172B3D" w14:paraId="1CB7A42B" w14:textId="77777777" w:rsidTr="00B827C0">
        <w:trPr>
          <w:trHeight w:val="68"/>
        </w:trPr>
        <w:tc>
          <w:tcPr>
            <w:tcW w:w="2093" w:type="dxa"/>
          </w:tcPr>
          <w:p w14:paraId="5310288E" w14:textId="77777777" w:rsidR="002D525C" w:rsidRPr="00172B3D" w:rsidRDefault="002D525C" w:rsidP="00B827C0">
            <w:pPr>
              <w:rPr>
                <w:rFonts w:ascii="Arial" w:hAnsi="Arial" w:cs="Arial"/>
                <w:sz w:val="22"/>
                <w:szCs w:val="22"/>
              </w:rPr>
            </w:pPr>
            <w:r w:rsidRPr="00172B3D">
              <w:rPr>
                <w:rFonts w:ascii="Arial" w:hAnsi="Arial" w:cs="Arial"/>
                <w:sz w:val="22"/>
                <w:szCs w:val="22"/>
              </w:rPr>
              <w:t>12.00 – 12.30</w:t>
            </w:r>
          </w:p>
        </w:tc>
        <w:tc>
          <w:tcPr>
            <w:tcW w:w="7087" w:type="dxa"/>
          </w:tcPr>
          <w:p w14:paraId="2DF0AFDF" w14:textId="77777777" w:rsidR="002D525C" w:rsidRPr="0060698F" w:rsidRDefault="002D525C" w:rsidP="00B827C0">
            <w:pPr>
              <w:spacing w:after="80"/>
              <w:rPr>
                <w:rFonts w:ascii="Arial" w:hAnsi="Arial" w:cs="Arial"/>
                <w:bCs/>
                <w:color w:val="000000"/>
                <w:sz w:val="22"/>
                <w:szCs w:val="22"/>
              </w:rPr>
            </w:pPr>
            <w:r w:rsidRPr="0060698F">
              <w:rPr>
                <w:rFonts w:ascii="Arial" w:hAnsi="Arial" w:cs="Arial"/>
                <w:bCs/>
                <w:color w:val="000000"/>
                <w:sz w:val="22"/>
                <w:szCs w:val="22"/>
              </w:rPr>
              <w:t>Graziano Coller, Maria Laura Frigotto, Ericka Costa, Michele Andreaus</w:t>
            </w:r>
          </w:p>
          <w:p w14:paraId="0597C127" w14:textId="77777777" w:rsidR="002D525C" w:rsidRPr="0060698F" w:rsidRDefault="002D525C" w:rsidP="00B827C0">
            <w:pPr>
              <w:spacing w:after="120"/>
              <w:rPr>
                <w:rFonts w:ascii="Arial" w:eastAsia="Calibri" w:hAnsi="Arial" w:cs="Arial"/>
                <w:spacing w:val="5"/>
                <w:kern w:val="28"/>
                <w:sz w:val="22"/>
                <w:szCs w:val="22"/>
                <w:lang w:val="en-US"/>
              </w:rPr>
            </w:pPr>
            <w:r w:rsidRPr="0060698F">
              <w:rPr>
                <w:rFonts w:ascii="Arial" w:hAnsi="Arial" w:cs="Arial"/>
                <w:bCs/>
                <w:color w:val="000000"/>
                <w:sz w:val="22"/>
                <w:szCs w:val="22"/>
              </w:rPr>
              <w:t>Management Control System and strategy: before and after implementation</w:t>
            </w:r>
          </w:p>
        </w:tc>
        <w:tc>
          <w:tcPr>
            <w:tcW w:w="5771" w:type="dxa"/>
          </w:tcPr>
          <w:p w14:paraId="29D99F0E" w14:textId="77777777" w:rsidR="002D525C" w:rsidRPr="00172B3D" w:rsidRDefault="002D525C" w:rsidP="00B827C0">
            <w:pPr>
              <w:autoSpaceDE w:val="0"/>
              <w:autoSpaceDN w:val="0"/>
              <w:adjustRightInd w:val="0"/>
              <w:spacing w:after="120"/>
              <w:contextualSpacing/>
              <w:rPr>
                <w:rFonts w:ascii="Arial" w:eastAsia="Calibri" w:hAnsi="Arial" w:cs="Arial"/>
                <w:spacing w:val="5"/>
                <w:kern w:val="28"/>
                <w:sz w:val="22"/>
                <w:szCs w:val="22"/>
                <w:lang w:val="en-US"/>
              </w:rPr>
            </w:pPr>
          </w:p>
        </w:tc>
      </w:tr>
    </w:tbl>
    <w:p w14:paraId="4C21D56B" w14:textId="77777777" w:rsidR="002D525C" w:rsidRDefault="002D525C" w:rsidP="002D525C">
      <w:pPr>
        <w:spacing w:before="120" w:after="120"/>
        <w:rPr>
          <w:rFonts w:ascii="Arial" w:hAnsi="Arial" w:cs="Arial"/>
          <w:b/>
          <w:sz w:val="22"/>
          <w:szCs w:val="22"/>
        </w:rPr>
      </w:pPr>
    </w:p>
    <w:p w14:paraId="490554DE" w14:textId="77777777" w:rsidR="002D525C" w:rsidRPr="00172B3D" w:rsidRDefault="002D525C" w:rsidP="002D525C">
      <w:pPr>
        <w:spacing w:before="120" w:after="120"/>
        <w:rPr>
          <w:rFonts w:ascii="Arial" w:hAnsi="Arial" w:cs="Arial"/>
          <w:b/>
          <w:sz w:val="22"/>
          <w:szCs w:val="22"/>
        </w:rPr>
      </w:pPr>
      <w:r w:rsidRPr="00172B3D">
        <w:rPr>
          <w:rFonts w:ascii="Arial" w:hAnsi="Arial" w:cs="Arial"/>
          <w:b/>
          <w:sz w:val="22"/>
          <w:szCs w:val="22"/>
        </w:rPr>
        <w:t xml:space="preserve">Stream 2 </w:t>
      </w:r>
      <w:r w:rsidRPr="00172B3D">
        <w:rPr>
          <w:rFonts w:ascii="Arial" w:hAnsi="Arial" w:cs="Arial"/>
          <w:b/>
          <w:sz w:val="22"/>
          <w:szCs w:val="22"/>
        </w:rPr>
        <w:tab/>
      </w:r>
      <w:r w:rsidRPr="00172B3D">
        <w:rPr>
          <w:rFonts w:ascii="Arial" w:hAnsi="Arial" w:cs="Arial"/>
          <w:b/>
          <w:sz w:val="22"/>
          <w:szCs w:val="22"/>
        </w:rPr>
        <w:tab/>
        <w:t xml:space="preserve">Chair: </w:t>
      </w:r>
      <w:r>
        <w:rPr>
          <w:rFonts w:ascii="Arial" w:hAnsi="Arial" w:cs="Arial"/>
          <w:b/>
          <w:sz w:val="22"/>
          <w:szCs w:val="22"/>
        </w:rPr>
        <w:t>???</w:t>
      </w:r>
    </w:p>
    <w:tbl>
      <w:tblPr>
        <w:tblW w:w="0" w:type="auto"/>
        <w:tblLook w:val="01E0" w:firstRow="1" w:lastRow="1" w:firstColumn="1" w:lastColumn="1" w:noHBand="0" w:noVBand="0"/>
      </w:tblPr>
      <w:tblGrid>
        <w:gridCol w:w="2093"/>
        <w:gridCol w:w="7229"/>
      </w:tblGrid>
      <w:tr w:rsidR="002D525C" w:rsidRPr="00172B3D" w14:paraId="2B853787" w14:textId="77777777" w:rsidTr="00B827C0">
        <w:tc>
          <w:tcPr>
            <w:tcW w:w="2093" w:type="dxa"/>
          </w:tcPr>
          <w:p w14:paraId="6C95B12C" w14:textId="77777777" w:rsidR="002D525C" w:rsidRPr="00172B3D" w:rsidRDefault="002D525C" w:rsidP="00B827C0">
            <w:pPr>
              <w:rPr>
                <w:rFonts w:ascii="Arial" w:hAnsi="Arial" w:cs="Arial"/>
                <w:sz w:val="22"/>
                <w:szCs w:val="22"/>
              </w:rPr>
            </w:pPr>
            <w:r w:rsidRPr="00172B3D">
              <w:rPr>
                <w:rFonts w:ascii="Arial" w:hAnsi="Arial" w:cs="Arial"/>
                <w:sz w:val="22"/>
                <w:szCs w:val="22"/>
              </w:rPr>
              <w:t>11.00 – 11.30</w:t>
            </w:r>
          </w:p>
        </w:tc>
        <w:tc>
          <w:tcPr>
            <w:tcW w:w="7229" w:type="dxa"/>
          </w:tcPr>
          <w:p w14:paraId="45BACDBC" w14:textId="77777777" w:rsidR="002D525C" w:rsidRDefault="002D525C" w:rsidP="00B827C0">
            <w:pPr>
              <w:spacing w:after="80"/>
              <w:rPr>
                <w:rFonts w:ascii="Arial" w:hAnsi="Arial" w:cs="Arial"/>
                <w:sz w:val="22"/>
                <w:szCs w:val="22"/>
              </w:rPr>
            </w:pPr>
            <w:r>
              <w:rPr>
                <w:rFonts w:ascii="Arial" w:hAnsi="Arial" w:cs="Arial"/>
                <w:sz w:val="22"/>
                <w:szCs w:val="22"/>
              </w:rPr>
              <w:t>Li P.</w:t>
            </w:r>
          </w:p>
          <w:p w14:paraId="2A737CBD" w14:textId="77777777" w:rsidR="002D525C" w:rsidRPr="00172B3D" w:rsidRDefault="002D525C" w:rsidP="00B827C0">
            <w:pPr>
              <w:spacing w:after="120"/>
              <w:rPr>
                <w:rFonts w:ascii="Arial" w:hAnsi="Arial" w:cs="Arial"/>
                <w:sz w:val="22"/>
                <w:szCs w:val="22"/>
              </w:rPr>
            </w:pPr>
            <w:r w:rsidRPr="00D84027">
              <w:rPr>
                <w:rFonts w:ascii="Arial" w:hAnsi="Arial" w:cs="Arial"/>
                <w:sz w:val="22"/>
                <w:szCs w:val="22"/>
              </w:rPr>
              <w:t>The institutionalisation of</w:t>
            </w:r>
            <w:r>
              <w:rPr>
                <w:rFonts w:ascii="Arial" w:hAnsi="Arial" w:cs="Arial"/>
                <w:sz w:val="22"/>
                <w:szCs w:val="22"/>
              </w:rPr>
              <w:t xml:space="preserve"> management accounting change: A</w:t>
            </w:r>
            <w:r w:rsidRPr="00D84027">
              <w:rPr>
                <w:rFonts w:ascii="Arial" w:hAnsi="Arial" w:cs="Arial"/>
                <w:sz w:val="22"/>
                <w:szCs w:val="22"/>
              </w:rPr>
              <w:t xml:space="preserve">n observation across societal, organisational </w:t>
            </w:r>
            <w:r>
              <w:rPr>
                <w:rFonts w:ascii="Arial" w:hAnsi="Arial" w:cs="Arial"/>
                <w:sz w:val="22"/>
                <w:szCs w:val="22"/>
              </w:rPr>
              <w:t>field, and organisational level</w:t>
            </w:r>
            <w:r w:rsidRPr="00D84027">
              <w:rPr>
                <w:rFonts w:ascii="Arial" w:hAnsi="Arial" w:cs="Arial"/>
                <w:sz w:val="22"/>
                <w:szCs w:val="22"/>
              </w:rPr>
              <w:t>.</w:t>
            </w:r>
          </w:p>
        </w:tc>
      </w:tr>
      <w:tr w:rsidR="002D525C" w:rsidRPr="00172B3D" w14:paraId="3BA7FF67" w14:textId="77777777" w:rsidTr="00B827C0">
        <w:trPr>
          <w:trHeight w:val="590"/>
        </w:trPr>
        <w:tc>
          <w:tcPr>
            <w:tcW w:w="2093" w:type="dxa"/>
          </w:tcPr>
          <w:p w14:paraId="30AFF9DB" w14:textId="77777777" w:rsidR="002D525C" w:rsidRPr="00172B3D" w:rsidRDefault="002D525C" w:rsidP="00B827C0">
            <w:pPr>
              <w:rPr>
                <w:rFonts w:ascii="Arial" w:hAnsi="Arial" w:cs="Arial"/>
                <w:sz w:val="22"/>
                <w:szCs w:val="22"/>
              </w:rPr>
            </w:pPr>
            <w:r w:rsidRPr="00172B3D">
              <w:rPr>
                <w:rFonts w:ascii="Arial" w:hAnsi="Arial" w:cs="Arial"/>
                <w:sz w:val="22"/>
                <w:szCs w:val="22"/>
              </w:rPr>
              <w:t>11.30 -  12.00</w:t>
            </w:r>
          </w:p>
        </w:tc>
        <w:tc>
          <w:tcPr>
            <w:tcW w:w="7229" w:type="dxa"/>
          </w:tcPr>
          <w:p w14:paraId="6A1108CB" w14:textId="77777777" w:rsidR="002D525C" w:rsidRPr="00D84027" w:rsidRDefault="002D525C" w:rsidP="00B827C0">
            <w:pPr>
              <w:pStyle w:val="Authorinformation"/>
              <w:spacing w:after="80"/>
              <w:rPr>
                <w:rFonts w:ascii="Arial" w:hAnsi="Arial" w:cs="Arial"/>
                <w:b w:val="0"/>
                <w:i w:val="0"/>
                <w:sz w:val="22"/>
                <w:szCs w:val="22"/>
              </w:rPr>
            </w:pPr>
            <w:r w:rsidRPr="00D84027">
              <w:rPr>
                <w:rFonts w:ascii="Arial" w:hAnsi="Arial" w:cs="Arial"/>
                <w:b w:val="0"/>
                <w:i w:val="0"/>
                <w:sz w:val="22"/>
                <w:szCs w:val="22"/>
              </w:rPr>
              <w:t>Aleksandra Klein, Arthur Posch</w:t>
            </w:r>
          </w:p>
          <w:p w14:paraId="2A8B4377" w14:textId="77777777" w:rsidR="002D525C" w:rsidRPr="00D84027" w:rsidRDefault="002D525C" w:rsidP="00B827C0">
            <w:pPr>
              <w:pStyle w:val="Authorinformation"/>
              <w:spacing w:after="120"/>
              <w:rPr>
                <w:rFonts w:ascii="Arial" w:hAnsi="Arial" w:cs="Arial"/>
                <w:b w:val="0"/>
                <w:i w:val="0"/>
                <w:sz w:val="22"/>
                <w:szCs w:val="22"/>
              </w:rPr>
            </w:pPr>
            <w:r w:rsidRPr="00D84027">
              <w:rPr>
                <w:rFonts w:ascii="Arial" w:hAnsi="Arial" w:cs="Arial"/>
                <w:b w:val="0"/>
                <w:i w:val="0"/>
                <w:sz w:val="22"/>
                <w:szCs w:val="22"/>
              </w:rPr>
              <w:t xml:space="preserve">A little change goes a long way: Management accounting change framework revised </w:t>
            </w:r>
          </w:p>
        </w:tc>
      </w:tr>
      <w:tr w:rsidR="002D525C" w:rsidRPr="00172B3D" w14:paraId="030D8926" w14:textId="77777777" w:rsidTr="00B827C0">
        <w:trPr>
          <w:trHeight w:val="968"/>
        </w:trPr>
        <w:tc>
          <w:tcPr>
            <w:tcW w:w="2093" w:type="dxa"/>
          </w:tcPr>
          <w:p w14:paraId="36FDDDB9" w14:textId="77777777" w:rsidR="002D525C" w:rsidRPr="00172B3D" w:rsidRDefault="002D525C" w:rsidP="00B827C0">
            <w:pPr>
              <w:ind w:left="851" w:right="-675" w:hanging="851"/>
              <w:rPr>
                <w:rFonts w:ascii="Arial" w:hAnsi="Arial" w:cs="Arial"/>
                <w:sz w:val="22"/>
                <w:szCs w:val="22"/>
              </w:rPr>
            </w:pPr>
            <w:r w:rsidRPr="00172B3D">
              <w:rPr>
                <w:rFonts w:ascii="Arial" w:hAnsi="Arial" w:cs="Arial"/>
                <w:sz w:val="22"/>
                <w:szCs w:val="22"/>
              </w:rPr>
              <w:t>12.00 -  12.30</w:t>
            </w:r>
          </w:p>
        </w:tc>
        <w:tc>
          <w:tcPr>
            <w:tcW w:w="7229" w:type="dxa"/>
          </w:tcPr>
          <w:p w14:paraId="442FCABD" w14:textId="77777777" w:rsidR="002D525C" w:rsidRDefault="002D525C" w:rsidP="00B827C0">
            <w:pPr>
              <w:spacing w:after="80"/>
              <w:rPr>
                <w:rFonts w:ascii="Arial" w:hAnsi="Arial" w:cs="Arial"/>
                <w:color w:val="000000"/>
                <w:sz w:val="22"/>
                <w:szCs w:val="22"/>
              </w:rPr>
            </w:pPr>
            <w:r w:rsidRPr="00D84027">
              <w:rPr>
                <w:rFonts w:ascii="Arial" w:hAnsi="Arial" w:cs="Arial"/>
                <w:color w:val="000000"/>
                <w:sz w:val="22"/>
                <w:szCs w:val="22"/>
              </w:rPr>
              <w:t>A</w:t>
            </w:r>
            <w:r>
              <w:rPr>
                <w:rFonts w:ascii="Arial" w:hAnsi="Arial" w:cs="Arial"/>
                <w:color w:val="000000"/>
                <w:sz w:val="22"/>
                <w:szCs w:val="22"/>
              </w:rPr>
              <w:t>hmed Diab &amp; Chandana Alawattage</w:t>
            </w:r>
            <w:r w:rsidRPr="00D84027">
              <w:rPr>
                <w:rFonts w:ascii="Arial" w:hAnsi="Arial" w:cs="Arial"/>
                <w:color w:val="000000"/>
                <w:sz w:val="22"/>
                <w:szCs w:val="22"/>
              </w:rPr>
              <w:t xml:space="preserve"> Diab, Ahmed abdel Naby</w:t>
            </w:r>
          </w:p>
          <w:p w14:paraId="788187E7" w14:textId="77777777" w:rsidR="002D525C" w:rsidRPr="00D84027" w:rsidRDefault="002D525C" w:rsidP="00B827C0">
            <w:pPr>
              <w:spacing w:after="80"/>
              <w:rPr>
                <w:rFonts w:ascii="Arial" w:hAnsi="Arial" w:cs="Arial"/>
                <w:color w:val="000000"/>
                <w:sz w:val="22"/>
                <w:szCs w:val="22"/>
              </w:rPr>
            </w:pPr>
            <w:r w:rsidRPr="00D84027">
              <w:rPr>
                <w:rFonts w:ascii="Arial" w:hAnsi="Arial" w:cs="Arial"/>
                <w:color w:val="000000"/>
                <w:sz w:val="22"/>
                <w:szCs w:val="22"/>
              </w:rPr>
              <w:t>Implications of rural community logics on management controls: a Case from developing country</w:t>
            </w:r>
          </w:p>
          <w:p w14:paraId="1C47A18E" w14:textId="77777777" w:rsidR="002D525C" w:rsidRPr="00D84027" w:rsidRDefault="002D525C" w:rsidP="00B827C0">
            <w:pPr>
              <w:spacing w:after="120"/>
              <w:rPr>
                <w:rFonts w:ascii="Arial" w:hAnsi="Arial" w:cs="Arial"/>
                <w:bCs/>
                <w:color w:val="000000"/>
                <w:sz w:val="22"/>
                <w:szCs w:val="22"/>
              </w:rPr>
            </w:pPr>
          </w:p>
        </w:tc>
      </w:tr>
    </w:tbl>
    <w:p w14:paraId="39533200" w14:textId="77777777" w:rsidR="002D525C" w:rsidRPr="00172B3D" w:rsidRDefault="002D525C" w:rsidP="002D525C">
      <w:pPr>
        <w:spacing w:before="120" w:after="120"/>
        <w:rPr>
          <w:rFonts w:ascii="Arial" w:hAnsi="Arial" w:cs="Arial"/>
          <w:b/>
          <w:sz w:val="22"/>
          <w:szCs w:val="22"/>
        </w:rPr>
      </w:pPr>
      <w:r w:rsidRPr="00172B3D">
        <w:rPr>
          <w:rFonts w:ascii="Arial" w:hAnsi="Arial" w:cs="Arial"/>
          <w:b/>
          <w:sz w:val="22"/>
          <w:szCs w:val="22"/>
        </w:rPr>
        <w:t xml:space="preserve">Stream 3 </w:t>
      </w:r>
      <w:r>
        <w:rPr>
          <w:rFonts w:ascii="Arial" w:hAnsi="Arial" w:cs="Arial"/>
          <w:b/>
          <w:sz w:val="22"/>
          <w:szCs w:val="22"/>
        </w:rPr>
        <w:tab/>
      </w:r>
      <w:r>
        <w:rPr>
          <w:rFonts w:ascii="Arial" w:hAnsi="Arial" w:cs="Arial"/>
          <w:b/>
          <w:sz w:val="22"/>
          <w:szCs w:val="22"/>
        </w:rPr>
        <w:tab/>
      </w:r>
      <w:r w:rsidRPr="00DF43DD">
        <w:rPr>
          <w:rFonts w:ascii="Arial" w:hAnsi="Arial" w:cs="Arial"/>
          <w:b/>
          <w:sz w:val="22"/>
          <w:szCs w:val="22"/>
        </w:rPr>
        <w:t xml:space="preserve">Chair: </w:t>
      </w:r>
    </w:p>
    <w:tbl>
      <w:tblPr>
        <w:tblW w:w="9322" w:type="dxa"/>
        <w:tblLook w:val="01E0" w:firstRow="1" w:lastRow="1" w:firstColumn="1" w:lastColumn="1" w:noHBand="0" w:noVBand="0"/>
      </w:tblPr>
      <w:tblGrid>
        <w:gridCol w:w="2093"/>
        <w:gridCol w:w="7229"/>
      </w:tblGrid>
      <w:tr w:rsidR="002D525C" w:rsidRPr="00172B3D" w14:paraId="79646EEB" w14:textId="77777777" w:rsidTr="00B827C0">
        <w:tc>
          <w:tcPr>
            <w:tcW w:w="2093" w:type="dxa"/>
          </w:tcPr>
          <w:p w14:paraId="47B1F082" w14:textId="77777777" w:rsidR="002D525C" w:rsidRPr="00172B3D" w:rsidRDefault="002D525C" w:rsidP="00B827C0">
            <w:pPr>
              <w:rPr>
                <w:rFonts w:ascii="Arial" w:hAnsi="Arial" w:cs="Arial"/>
                <w:sz w:val="22"/>
                <w:szCs w:val="22"/>
              </w:rPr>
            </w:pPr>
            <w:r w:rsidRPr="00172B3D">
              <w:rPr>
                <w:rFonts w:ascii="Arial" w:hAnsi="Arial" w:cs="Arial"/>
                <w:sz w:val="22"/>
                <w:szCs w:val="22"/>
              </w:rPr>
              <w:t>11.00 – 11.30</w:t>
            </w:r>
          </w:p>
        </w:tc>
        <w:tc>
          <w:tcPr>
            <w:tcW w:w="7229" w:type="dxa"/>
          </w:tcPr>
          <w:p w14:paraId="10649926" w14:textId="77777777" w:rsidR="002D525C" w:rsidRDefault="002D525C" w:rsidP="00B827C0">
            <w:pPr>
              <w:spacing w:after="120"/>
              <w:rPr>
                <w:rFonts w:ascii="Arial" w:hAnsi="Arial" w:cs="Arial"/>
                <w:sz w:val="22"/>
                <w:szCs w:val="22"/>
              </w:rPr>
            </w:pPr>
            <w:r>
              <w:rPr>
                <w:rFonts w:ascii="Arial" w:hAnsi="Arial" w:cs="Arial"/>
                <w:sz w:val="22"/>
                <w:szCs w:val="22"/>
              </w:rPr>
              <w:t>Marjo Väisänen,</w:t>
            </w:r>
            <w:r w:rsidRPr="0063186F">
              <w:rPr>
                <w:rFonts w:ascii="Arial" w:hAnsi="Arial" w:cs="Arial"/>
                <w:sz w:val="22"/>
                <w:szCs w:val="22"/>
              </w:rPr>
              <w:t xml:space="preserve"> Sophie Tessier, Janne Järvinen</w:t>
            </w:r>
          </w:p>
          <w:p w14:paraId="7E540C2F" w14:textId="77777777" w:rsidR="002D525C" w:rsidRPr="0063186F" w:rsidRDefault="002D525C" w:rsidP="00B827C0">
            <w:pPr>
              <w:spacing w:after="120"/>
              <w:rPr>
                <w:rFonts w:ascii="Arial" w:hAnsi="Arial" w:cs="Arial"/>
                <w:sz w:val="22"/>
                <w:szCs w:val="22"/>
              </w:rPr>
            </w:pPr>
            <w:r w:rsidRPr="0063186F">
              <w:rPr>
                <w:rFonts w:ascii="Arial" w:hAnsi="Arial" w:cs="Arial"/>
                <w:sz w:val="22"/>
                <w:szCs w:val="22"/>
              </w:rPr>
              <w:t>Formalization of controls in post-acquisition integration: the importance of global transparency</w:t>
            </w:r>
          </w:p>
        </w:tc>
      </w:tr>
      <w:tr w:rsidR="002D525C" w:rsidRPr="00172B3D" w14:paraId="6AE2BA64" w14:textId="77777777" w:rsidTr="00B827C0">
        <w:tc>
          <w:tcPr>
            <w:tcW w:w="2093" w:type="dxa"/>
          </w:tcPr>
          <w:p w14:paraId="1D00135A" w14:textId="77777777" w:rsidR="002D525C" w:rsidRPr="00172B3D" w:rsidRDefault="002D525C" w:rsidP="00B827C0">
            <w:pPr>
              <w:rPr>
                <w:rFonts w:ascii="Arial" w:hAnsi="Arial" w:cs="Arial"/>
                <w:sz w:val="22"/>
                <w:szCs w:val="22"/>
              </w:rPr>
            </w:pPr>
            <w:r w:rsidRPr="00172B3D">
              <w:rPr>
                <w:rFonts w:ascii="Arial" w:hAnsi="Arial" w:cs="Arial"/>
                <w:sz w:val="22"/>
                <w:szCs w:val="22"/>
              </w:rPr>
              <w:t>11.30 -  12.00</w:t>
            </w:r>
          </w:p>
        </w:tc>
        <w:tc>
          <w:tcPr>
            <w:tcW w:w="7229" w:type="dxa"/>
          </w:tcPr>
          <w:p w14:paraId="26F31F6A" w14:textId="77777777" w:rsidR="002D525C" w:rsidRPr="0063186F" w:rsidRDefault="002D525C" w:rsidP="00B827C0">
            <w:pPr>
              <w:spacing w:after="120"/>
              <w:rPr>
                <w:rFonts w:ascii="Arial" w:hAnsi="Arial" w:cs="Arial"/>
                <w:bCs/>
                <w:color w:val="000000"/>
                <w:sz w:val="22"/>
                <w:szCs w:val="22"/>
              </w:rPr>
            </w:pPr>
            <w:r w:rsidRPr="0063186F">
              <w:rPr>
                <w:rFonts w:ascii="Arial" w:hAnsi="Arial" w:cs="Arial"/>
                <w:bCs/>
                <w:color w:val="000000"/>
                <w:sz w:val="22"/>
                <w:szCs w:val="22"/>
              </w:rPr>
              <w:t>Firas Bashee,  Messaoud Mehafdi</w:t>
            </w:r>
          </w:p>
          <w:p w14:paraId="5808F66E" w14:textId="77777777" w:rsidR="002D525C" w:rsidRPr="0063186F" w:rsidRDefault="002D525C" w:rsidP="00B827C0">
            <w:pPr>
              <w:spacing w:after="120"/>
              <w:rPr>
                <w:rFonts w:ascii="Arial" w:hAnsi="Arial" w:cs="Arial"/>
                <w:bCs/>
                <w:color w:val="000000"/>
                <w:sz w:val="22"/>
                <w:szCs w:val="22"/>
              </w:rPr>
            </w:pPr>
            <w:r w:rsidRPr="0063186F">
              <w:rPr>
                <w:rFonts w:ascii="Arial" w:hAnsi="Arial" w:cs="Arial"/>
                <w:bCs/>
                <w:color w:val="000000"/>
                <w:sz w:val="22"/>
                <w:szCs w:val="22"/>
              </w:rPr>
              <w:t>The impact of relational and contractual governance on inter-organisational cost management within supply chains in the UK automotive industry</w:t>
            </w:r>
          </w:p>
        </w:tc>
      </w:tr>
      <w:tr w:rsidR="002D525C" w:rsidRPr="00172B3D" w14:paraId="795C9609" w14:textId="77777777" w:rsidTr="00B827C0">
        <w:trPr>
          <w:trHeight w:val="68"/>
        </w:trPr>
        <w:tc>
          <w:tcPr>
            <w:tcW w:w="2093" w:type="dxa"/>
          </w:tcPr>
          <w:p w14:paraId="171585C4" w14:textId="77777777" w:rsidR="002D525C" w:rsidRPr="00172B3D" w:rsidRDefault="002D525C" w:rsidP="00B827C0">
            <w:pPr>
              <w:rPr>
                <w:rFonts w:ascii="Arial" w:hAnsi="Arial" w:cs="Arial"/>
                <w:sz w:val="22"/>
                <w:szCs w:val="22"/>
              </w:rPr>
            </w:pPr>
            <w:r w:rsidRPr="00172B3D">
              <w:rPr>
                <w:rFonts w:ascii="Arial" w:hAnsi="Arial" w:cs="Arial"/>
                <w:sz w:val="22"/>
                <w:szCs w:val="22"/>
              </w:rPr>
              <w:t>12.00 – 12.30</w:t>
            </w:r>
          </w:p>
        </w:tc>
        <w:tc>
          <w:tcPr>
            <w:tcW w:w="7229" w:type="dxa"/>
          </w:tcPr>
          <w:p w14:paraId="2FB9785C" w14:textId="77777777" w:rsidR="002D525C" w:rsidRDefault="002D525C" w:rsidP="00B827C0">
            <w:pPr>
              <w:spacing w:after="80" w:line="276" w:lineRule="auto"/>
              <w:rPr>
                <w:rFonts w:ascii="Arial" w:eastAsia="Calibri" w:hAnsi="Arial" w:cs="Arial"/>
                <w:bCs/>
                <w:sz w:val="22"/>
                <w:szCs w:val="22"/>
              </w:rPr>
            </w:pPr>
            <w:r w:rsidRPr="0063186F">
              <w:rPr>
                <w:rFonts w:ascii="Arial" w:eastAsia="Calibri" w:hAnsi="Arial" w:cs="Arial"/>
                <w:bCs/>
                <w:sz w:val="22"/>
                <w:szCs w:val="22"/>
              </w:rPr>
              <w:t>Julia Kornacker, Rouven Trapp and Katharina Ander</w:t>
            </w:r>
          </w:p>
          <w:p w14:paraId="794B3830" w14:textId="77777777" w:rsidR="002D525C" w:rsidRPr="0063186F" w:rsidRDefault="002D525C" w:rsidP="00B827C0">
            <w:pPr>
              <w:spacing w:after="80" w:line="276" w:lineRule="auto"/>
              <w:rPr>
                <w:rFonts w:ascii="Arial" w:eastAsia="Calibri" w:hAnsi="Arial" w:cs="Arial"/>
                <w:bCs/>
                <w:sz w:val="22"/>
                <w:szCs w:val="22"/>
              </w:rPr>
            </w:pPr>
            <w:r w:rsidRPr="0063186F">
              <w:rPr>
                <w:rFonts w:ascii="Arial" w:eastAsia="Calibri" w:hAnsi="Arial" w:cs="Arial"/>
                <w:bCs/>
                <w:sz w:val="22"/>
                <w:szCs w:val="22"/>
              </w:rPr>
              <w:t>Rejection, Reproduction and Reshaping - A Field Study on Global Budget Control Practices in Multinational Companies</w:t>
            </w:r>
          </w:p>
          <w:p w14:paraId="55B77050" w14:textId="77777777" w:rsidR="002D525C" w:rsidRPr="0063186F" w:rsidRDefault="002D525C" w:rsidP="00B827C0">
            <w:pPr>
              <w:spacing w:after="120"/>
              <w:rPr>
                <w:rFonts w:ascii="Arial" w:hAnsi="Arial" w:cs="Arial"/>
                <w:bCs/>
                <w:color w:val="000000"/>
                <w:sz w:val="22"/>
                <w:szCs w:val="22"/>
              </w:rPr>
            </w:pPr>
          </w:p>
        </w:tc>
      </w:tr>
    </w:tbl>
    <w:p w14:paraId="6FF4C377" w14:textId="77777777" w:rsidR="002D525C" w:rsidRPr="00172B3D" w:rsidRDefault="002D525C" w:rsidP="002D525C">
      <w:pPr>
        <w:rPr>
          <w:rFonts w:ascii="Arial" w:hAnsi="Arial" w:cs="Arial"/>
          <w:b/>
          <w:sz w:val="22"/>
          <w:szCs w:val="22"/>
        </w:rPr>
      </w:pPr>
    </w:p>
    <w:p w14:paraId="1BFB9129" w14:textId="77777777" w:rsidR="002D525C" w:rsidRPr="00172B3D" w:rsidRDefault="002D525C" w:rsidP="002D525C">
      <w:pPr>
        <w:rPr>
          <w:rFonts w:ascii="Arial" w:hAnsi="Arial" w:cs="Arial"/>
          <w:b/>
          <w:sz w:val="22"/>
          <w:szCs w:val="22"/>
        </w:rPr>
      </w:pPr>
      <w:r>
        <w:rPr>
          <w:rFonts w:ascii="Arial" w:hAnsi="Arial" w:cs="Arial"/>
          <w:b/>
          <w:sz w:val="22"/>
          <w:szCs w:val="22"/>
        </w:rPr>
        <w:t>12.3</w:t>
      </w:r>
      <w:r w:rsidRPr="00172B3D">
        <w:rPr>
          <w:rFonts w:ascii="Arial" w:hAnsi="Arial" w:cs="Arial"/>
          <w:b/>
          <w:sz w:val="22"/>
          <w:szCs w:val="22"/>
        </w:rPr>
        <w:t xml:space="preserve">0 </w:t>
      </w:r>
      <w:r>
        <w:rPr>
          <w:rFonts w:ascii="Arial" w:hAnsi="Arial" w:cs="Arial"/>
          <w:b/>
          <w:sz w:val="22"/>
          <w:szCs w:val="22"/>
        </w:rPr>
        <w:t xml:space="preserve"> - 13.30</w:t>
      </w:r>
      <w:r w:rsidRPr="00172B3D">
        <w:rPr>
          <w:rFonts w:ascii="Arial" w:hAnsi="Arial" w:cs="Arial"/>
          <w:b/>
          <w:sz w:val="22"/>
          <w:szCs w:val="22"/>
        </w:rPr>
        <w:tab/>
        <w:t xml:space="preserve">          Lunch – </w:t>
      </w:r>
    </w:p>
    <w:p w14:paraId="1CFC9F26" w14:textId="77777777" w:rsidR="002D525C" w:rsidRPr="00172B3D" w:rsidRDefault="002D525C" w:rsidP="002D525C">
      <w:pPr>
        <w:rPr>
          <w:rFonts w:ascii="Arial" w:hAnsi="Arial" w:cs="Arial"/>
          <w:b/>
          <w:sz w:val="22"/>
          <w:szCs w:val="22"/>
        </w:rPr>
      </w:pPr>
    </w:p>
    <w:p w14:paraId="227232B3" w14:textId="77777777" w:rsidR="002D525C" w:rsidRPr="00172B3D" w:rsidRDefault="002D525C" w:rsidP="002D525C">
      <w:pPr>
        <w:rPr>
          <w:rFonts w:ascii="Arial" w:hAnsi="Arial" w:cs="Arial"/>
          <w:b/>
          <w:sz w:val="22"/>
          <w:szCs w:val="22"/>
        </w:rPr>
      </w:pPr>
    </w:p>
    <w:p w14:paraId="120FB1DB" w14:textId="77777777" w:rsidR="002D525C" w:rsidRPr="00172B3D" w:rsidRDefault="002D525C" w:rsidP="002D525C">
      <w:pPr>
        <w:rPr>
          <w:rFonts w:ascii="Arial" w:hAnsi="Arial" w:cs="Arial"/>
          <w:b/>
          <w:sz w:val="22"/>
          <w:szCs w:val="22"/>
        </w:rPr>
      </w:pPr>
    </w:p>
    <w:p w14:paraId="7F26D434" w14:textId="77777777" w:rsidR="002D525C" w:rsidRDefault="002D525C" w:rsidP="002D525C">
      <w:pPr>
        <w:ind w:left="1247" w:hanging="1247"/>
        <w:rPr>
          <w:rFonts w:ascii="Arial" w:hAnsi="Arial" w:cs="Arial"/>
          <w:b/>
          <w:color w:val="FF0000"/>
          <w:sz w:val="22"/>
          <w:szCs w:val="22"/>
        </w:rPr>
      </w:pPr>
    </w:p>
    <w:p w14:paraId="0FA7D132" w14:textId="77777777" w:rsidR="002D525C" w:rsidRDefault="002D525C" w:rsidP="002D525C">
      <w:pPr>
        <w:ind w:left="1247" w:hanging="1247"/>
        <w:rPr>
          <w:rFonts w:ascii="Arial" w:hAnsi="Arial" w:cs="Arial"/>
          <w:b/>
          <w:color w:val="FF0000"/>
          <w:sz w:val="22"/>
          <w:szCs w:val="22"/>
        </w:rPr>
      </w:pPr>
    </w:p>
    <w:p w14:paraId="341119D8" w14:textId="77777777" w:rsidR="002D525C" w:rsidRDefault="002D525C" w:rsidP="002D525C">
      <w:pPr>
        <w:ind w:left="1247" w:hanging="1247"/>
        <w:rPr>
          <w:rFonts w:ascii="Arial" w:hAnsi="Arial" w:cs="Arial"/>
          <w:b/>
          <w:color w:val="FF0000"/>
          <w:sz w:val="22"/>
          <w:szCs w:val="22"/>
        </w:rPr>
      </w:pPr>
    </w:p>
    <w:p w14:paraId="0F195388" w14:textId="77777777" w:rsidR="002D525C" w:rsidRDefault="002D525C" w:rsidP="002D525C">
      <w:pPr>
        <w:ind w:left="1247" w:hanging="1247"/>
        <w:rPr>
          <w:rFonts w:ascii="Arial" w:hAnsi="Arial" w:cs="Arial"/>
          <w:b/>
          <w:color w:val="FF0000"/>
          <w:sz w:val="22"/>
          <w:szCs w:val="22"/>
        </w:rPr>
      </w:pPr>
    </w:p>
    <w:p w14:paraId="59A636A3" w14:textId="77777777" w:rsidR="002D525C" w:rsidRDefault="002D525C" w:rsidP="002D525C">
      <w:pPr>
        <w:ind w:left="1247" w:hanging="1247"/>
        <w:rPr>
          <w:rFonts w:ascii="Arial" w:hAnsi="Arial" w:cs="Arial"/>
          <w:b/>
          <w:color w:val="FF0000"/>
          <w:sz w:val="22"/>
          <w:szCs w:val="22"/>
        </w:rPr>
      </w:pPr>
    </w:p>
    <w:p w14:paraId="588AE7D3" w14:textId="77777777" w:rsidR="002D525C" w:rsidRDefault="002D525C" w:rsidP="002D525C">
      <w:pPr>
        <w:ind w:left="1247" w:hanging="1247"/>
        <w:rPr>
          <w:rFonts w:ascii="Arial" w:hAnsi="Arial" w:cs="Arial"/>
          <w:b/>
          <w:color w:val="FF0000"/>
          <w:sz w:val="22"/>
          <w:szCs w:val="22"/>
        </w:rPr>
      </w:pPr>
    </w:p>
    <w:p w14:paraId="63EC76F9" w14:textId="77777777" w:rsidR="002D525C" w:rsidRDefault="002D525C" w:rsidP="002D525C">
      <w:pPr>
        <w:ind w:left="1247" w:hanging="1247"/>
        <w:rPr>
          <w:rFonts w:ascii="Arial" w:hAnsi="Arial" w:cs="Arial"/>
          <w:b/>
          <w:color w:val="FF0000"/>
          <w:sz w:val="22"/>
          <w:szCs w:val="22"/>
        </w:rPr>
      </w:pPr>
    </w:p>
    <w:p w14:paraId="019D08D3" w14:textId="77777777" w:rsidR="002D525C" w:rsidRPr="00172B3D" w:rsidRDefault="002D525C" w:rsidP="002D525C">
      <w:pPr>
        <w:ind w:left="1247" w:hanging="1247"/>
        <w:rPr>
          <w:rFonts w:ascii="Arial" w:hAnsi="Arial" w:cs="Arial"/>
          <w:b/>
          <w:sz w:val="22"/>
          <w:szCs w:val="22"/>
        </w:rPr>
      </w:pPr>
      <w:r>
        <w:rPr>
          <w:rFonts w:ascii="Arial" w:hAnsi="Arial" w:cs="Arial"/>
          <w:b/>
          <w:color w:val="FF0000"/>
          <w:sz w:val="22"/>
          <w:szCs w:val="22"/>
        </w:rPr>
        <w:t>Session 6</w:t>
      </w:r>
      <w:r w:rsidRPr="00172B3D">
        <w:rPr>
          <w:rFonts w:ascii="Arial" w:hAnsi="Arial" w:cs="Arial"/>
          <w:b/>
          <w:color w:val="FF0000"/>
          <w:sz w:val="22"/>
          <w:szCs w:val="22"/>
        </w:rPr>
        <w:t xml:space="preserve"> </w:t>
      </w:r>
      <w:r w:rsidRPr="00172B3D">
        <w:rPr>
          <w:rFonts w:ascii="Arial" w:hAnsi="Arial" w:cs="Arial"/>
          <w:b/>
          <w:color w:val="FF0000"/>
          <w:sz w:val="22"/>
          <w:szCs w:val="22"/>
        </w:rPr>
        <w:tab/>
      </w:r>
      <w:r w:rsidRPr="00172B3D">
        <w:rPr>
          <w:rFonts w:ascii="Arial" w:hAnsi="Arial" w:cs="Arial"/>
          <w:b/>
          <w:sz w:val="22"/>
          <w:szCs w:val="22"/>
        </w:rPr>
        <w:tab/>
      </w:r>
      <w:r w:rsidRPr="00172B3D">
        <w:rPr>
          <w:rFonts w:ascii="Arial" w:hAnsi="Arial" w:cs="Arial"/>
          <w:b/>
          <w:sz w:val="22"/>
          <w:szCs w:val="22"/>
        </w:rPr>
        <w:tab/>
        <w:t>1</w:t>
      </w:r>
      <w:r>
        <w:rPr>
          <w:rFonts w:ascii="Arial" w:hAnsi="Arial" w:cs="Arial"/>
          <w:b/>
          <w:sz w:val="22"/>
          <w:szCs w:val="22"/>
        </w:rPr>
        <w:t>3</w:t>
      </w:r>
      <w:r w:rsidRPr="00172B3D">
        <w:rPr>
          <w:rFonts w:ascii="Arial" w:hAnsi="Arial" w:cs="Arial"/>
          <w:b/>
          <w:sz w:val="22"/>
          <w:szCs w:val="22"/>
        </w:rPr>
        <w:t>.</w:t>
      </w:r>
      <w:r>
        <w:rPr>
          <w:rFonts w:ascii="Arial" w:hAnsi="Arial" w:cs="Arial"/>
          <w:b/>
          <w:sz w:val="22"/>
          <w:szCs w:val="22"/>
        </w:rPr>
        <w:t>3</w:t>
      </w:r>
      <w:r w:rsidRPr="00172B3D">
        <w:rPr>
          <w:rFonts w:ascii="Arial" w:hAnsi="Arial" w:cs="Arial"/>
          <w:b/>
          <w:sz w:val="22"/>
          <w:szCs w:val="22"/>
        </w:rPr>
        <w:t>0 – 1</w:t>
      </w:r>
      <w:r>
        <w:rPr>
          <w:rFonts w:ascii="Arial" w:hAnsi="Arial" w:cs="Arial"/>
          <w:b/>
          <w:sz w:val="22"/>
          <w:szCs w:val="22"/>
        </w:rPr>
        <w:t>5</w:t>
      </w:r>
      <w:r w:rsidRPr="00172B3D">
        <w:rPr>
          <w:rFonts w:ascii="Arial" w:hAnsi="Arial" w:cs="Arial"/>
          <w:b/>
          <w:sz w:val="22"/>
          <w:szCs w:val="22"/>
        </w:rPr>
        <w:t>.</w:t>
      </w:r>
      <w:r>
        <w:rPr>
          <w:rFonts w:ascii="Arial" w:hAnsi="Arial" w:cs="Arial"/>
          <w:b/>
          <w:sz w:val="22"/>
          <w:szCs w:val="22"/>
        </w:rPr>
        <w:t>00</w:t>
      </w:r>
    </w:p>
    <w:p w14:paraId="00683C61" w14:textId="77777777" w:rsidR="002D525C" w:rsidRDefault="002D525C" w:rsidP="002D525C">
      <w:pPr>
        <w:tabs>
          <w:tab w:val="left" w:pos="2127"/>
        </w:tabs>
        <w:spacing w:before="120" w:after="120"/>
        <w:rPr>
          <w:rFonts w:ascii="Arial" w:hAnsi="Arial" w:cs="Arial"/>
          <w:b/>
          <w:sz w:val="22"/>
          <w:szCs w:val="22"/>
        </w:rPr>
      </w:pPr>
    </w:p>
    <w:p w14:paraId="39E111C8" w14:textId="77777777" w:rsidR="002D525C" w:rsidRPr="00172B3D" w:rsidRDefault="002D525C" w:rsidP="002D525C">
      <w:pPr>
        <w:tabs>
          <w:tab w:val="left" w:pos="2127"/>
        </w:tabs>
        <w:spacing w:before="120" w:after="120"/>
        <w:rPr>
          <w:rFonts w:ascii="Arial" w:hAnsi="Arial" w:cs="Arial"/>
          <w:b/>
          <w:sz w:val="22"/>
          <w:szCs w:val="22"/>
        </w:rPr>
      </w:pPr>
      <w:r w:rsidRPr="00172B3D">
        <w:rPr>
          <w:rFonts w:ascii="Arial" w:hAnsi="Arial" w:cs="Arial"/>
          <w:b/>
          <w:sz w:val="22"/>
          <w:szCs w:val="22"/>
        </w:rPr>
        <w:t>Stream 1</w:t>
      </w:r>
      <w:r w:rsidRPr="00172B3D">
        <w:rPr>
          <w:rFonts w:ascii="Arial" w:hAnsi="Arial" w:cs="Arial"/>
          <w:b/>
          <w:sz w:val="22"/>
          <w:szCs w:val="22"/>
        </w:rPr>
        <w:tab/>
      </w:r>
      <w:r>
        <w:rPr>
          <w:rFonts w:ascii="Arial" w:hAnsi="Arial" w:cs="Arial"/>
          <w:b/>
          <w:sz w:val="22"/>
          <w:szCs w:val="22"/>
        </w:rPr>
        <w:t xml:space="preserve"> </w:t>
      </w:r>
      <w:r w:rsidRPr="00172B3D">
        <w:rPr>
          <w:rFonts w:ascii="Arial" w:hAnsi="Arial" w:cs="Arial"/>
          <w:b/>
          <w:sz w:val="22"/>
          <w:szCs w:val="22"/>
        </w:rPr>
        <w:t xml:space="preserve">Chair: </w:t>
      </w:r>
      <w:r w:rsidRPr="000360F0">
        <w:rPr>
          <w:rFonts w:ascii="Arial" w:hAnsi="Arial" w:cs="Arial"/>
          <w:b/>
          <w:sz w:val="22"/>
          <w:szCs w:val="22"/>
        </w:rPr>
        <w:t>Julia Mundy</w:t>
      </w:r>
    </w:p>
    <w:tbl>
      <w:tblPr>
        <w:tblW w:w="9180" w:type="dxa"/>
        <w:tblLook w:val="01E0" w:firstRow="1" w:lastRow="1" w:firstColumn="1" w:lastColumn="1" w:noHBand="0" w:noVBand="0"/>
      </w:tblPr>
      <w:tblGrid>
        <w:gridCol w:w="2093"/>
        <w:gridCol w:w="7087"/>
      </w:tblGrid>
      <w:tr w:rsidR="002D525C" w:rsidRPr="00172B3D" w14:paraId="395BE03B" w14:textId="77777777" w:rsidTr="00B827C0">
        <w:trPr>
          <w:trHeight w:val="992"/>
        </w:trPr>
        <w:tc>
          <w:tcPr>
            <w:tcW w:w="2093" w:type="dxa"/>
          </w:tcPr>
          <w:p w14:paraId="0A740202" w14:textId="77777777" w:rsidR="002D525C" w:rsidRPr="00172B3D" w:rsidRDefault="002D525C" w:rsidP="00B827C0">
            <w:pPr>
              <w:spacing w:after="240"/>
              <w:rPr>
                <w:rFonts w:ascii="Arial" w:hAnsi="Arial" w:cs="Arial"/>
                <w:sz w:val="22"/>
                <w:szCs w:val="22"/>
              </w:rPr>
            </w:pPr>
            <w:r>
              <w:rPr>
                <w:rFonts w:ascii="Arial" w:hAnsi="Arial" w:cs="Arial"/>
                <w:sz w:val="22"/>
                <w:szCs w:val="22"/>
              </w:rPr>
              <w:t>13.30</w:t>
            </w:r>
            <w:r w:rsidRPr="00172B3D">
              <w:rPr>
                <w:rFonts w:ascii="Arial" w:hAnsi="Arial" w:cs="Arial"/>
                <w:sz w:val="22"/>
                <w:szCs w:val="22"/>
              </w:rPr>
              <w:t xml:space="preserve">   –  </w:t>
            </w:r>
            <w:r>
              <w:rPr>
                <w:rFonts w:ascii="Arial" w:hAnsi="Arial" w:cs="Arial"/>
                <w:sz w:val="22"/>
                <w:szCs w:val="22"/>
              </w:rPr>
              <w:t>14.00</w:t>
            </w:r>
          </w:p>
        </w:tc>
        <w:tc>
          <w:tcPr>
            <w:tcW w:w="7087" w:type="dxa"/>
          </w:tcPr>
          <w:p w14:paraId="1F7DB45C" w14:textId="77777777" w:rsidR="002D525C" w:rsidRPr="0063186F" w:rsidRDefault="002D525C" w:rsidP="00B827C0">
            <w:pPr>
              <w:spacing w:after="120"/>
              <w:rPr>
                <w:rFonts w:ascii="Arial" w:hAnsi="Arial" w:cs="Arial"/>
                <w:sz w:val="22"/>
                <w:szCs w:val="22"/>
              </w:rPr>
            </w:pPr>
            <w:r w:rsidRPr="0063186F">
              <w:rPr>
                <w:rFonts w:ascii="Arial" w:hAnsi="Arial" w:cs="Arial"/>
                <w:sz w:val="22"/>
                <w:szCs w:val="22"/>
              </w:rPr>
              <w:t>Mohamed-Metwally,  Danture Wickramasinghe,  Georgios Kominis</w:t>
            </w:r>
          </w:p>
          <w:p w14:paraId="347CF8A7" w14:textId="77777777" w:rsidR="002D525C" w:rsidRPr="0063186F" w:rsidRDefault="002D525C" w:rsidP="00B827C0">
            <w:pPr>
              <w:spacing w:after="120"/>
              <w:rPr>
                <w:rFonts w:ascii="Arial" w:hAnsi="Arial" w:cs="Arial"/>
                <w:sz w:val="22"/>
                <w:szCs w:val="22"/>
              </w:rPr>
            </w:pPr>
            <w:r w:rsidRPr="0063186F">
              <w:rPr>
                <w:rFonts w:ascii="Arial" w:hAnsi="Arial" w:cs="Arial"/>
                <w:sz w:val="22"/>
                <w:szCs w:val="22"/>
              </w:rPr>
              <w:t>Geopolitics of Risk-Based Management Control: An Institutional Logics Perspective</w:t>
            </w:r>
          </w:p>
        </w:tc>
      </w:tr>
      <w:tr w:rsidR="002D525C" w:rsidRPr="00172B3D" w14:paraId="1315EB47" w14:textId="77777777" w:rsidTr="00B827C0">
        <w:trPr>
          <w:trHeight w:val="807"/>
        </w:trPr>
        <w:tc>
          <w:tcPr>
            <w:tcW w:w="2093" w:type="dxa"/>
          </w:tcPr>
          <w:p w14:paraId="14B60ECE" w14:textId="77777777" w:rsidR="002D525C" w:rsidRPr="00172B3D" w:rsidRDefault="002D525C" w:rsidP="00B827C0">
            <w:pPr>
              <w:spacing w:after="240"/>
              <w:rPr>
                <w:rFonts w:ascii="Arial" w:hAnsi="Arial" w:cs="Arial"/>
                <w:sz w:val="22"/>
                <w:szCs w:val="22"/>
              </w:rPr>
            </w:pPr>
            <w:r>
              <w:rPr>
                <w:rFonts w:ascii="Arial" w:hAnsi="Arial" w:cs="Arial"/>
                <w:sz w:val="22"/>
                <w:szCs w:val="22"/>
              </w:rPr>
              <w:t>14.00</w:t>
            </w:r>
            <w:r w:rsidRPr="00172B3D">
              <w:rPr>
                <w:rFonts w:ascii="Arial" w:hAnsi="Arial" w:cs="Arial"/>
                <w:sz w:val="22"/>
                <w:szCs w:val="22"/>
              </w:rPr>
              <w:t xml:space="preserve">   – </w:t>
            </w:r>
            <w:r>
              <w:rPr>
                <w:rFonts w:ascii="Arial" w:hAnsi="Arial" w:cs="Arial"/>
                <w:sz w:val="22"/>
                <w:szCs w:val="22"/>
              </w:rPr>
              <w:t>14.3</w:t>
            </w:r>
            <w:r w:rsidRPr="00172B3D">
              <w:rPr>
                <w:rFonts w:ascii="Arial" w:hAnsi="Arial" w:cs="Arial"/>
                <w:sz w:val="22"/>
                <w:szCs w:val="22"/>
              </w:rPr>
              <w:t>0</w:t>
            </w:r>
          </w:p>
        </w:tc>
        <w:tc>
          <w:tcPr>
            <w:tcW w:w="7087" w:type="dxa"/>
          </w:tcPr>
          <w:p w14:paraId="2762A05F" w14:textId="77777777" w:rsidR="002D525C" w:rsidRPr="008611AC" w:rsidRDefault="002D525C" w:rsidP="00B827C0">
            <w:pPr>
              <w:spacing w:after="120"/>
              <w:rPr>
                <w:rFonts w:ascii="Arial" w:eastAsia="Calibri" w:hAnsi="Arial" w:cs="Arial"/>
                <w:sz w:val="22"/>
                <w:szCs w:val="22"/>
              </w:rPr>
            </w:pPr>
            <w:r w:rsidRPr="008611AC">
              <w:rPr>
                <w:rFonts w:ascii="Arial" w:eastAsia="Calibri" w:hAnsi="Arial" w:cs="Arial"/>
                <w:sz w:val="22"/>
                <w:szCs w:val="22"/>
              </w:rPr>
              <w:t xml:space="preserve">Cathy  Knowles  </w:t>
            </w:r>
          </w:p>
          <w:p w14:paraId="0DAF2472" w14:textId="77777777" w:rsidR="002D525C" w:rsidRPr="008C6CB5" w:rsidRDefault="002D525C" w:rsidP="00B827C0">
            <w:pPr>
              <w:spacing w:after="80"/>
              <w:rPr>
                <w:rFonts w:ascii="Arial" w:hAnsi="Arial" w:cs="Arial"/>
                <w:sz w:val="22"/>
                <w:szCs w:val="22"/>
              </w:rPr>
            </w:pPr>
            <w:r w:rsidRPr="008611AC">
              <w:rPr>
                <w:rFonts w:ascii="Arial" w:eastAsia="Calibri" w:hAnsi="Arial" w:cs="Arial"/>
                <w:sz w:val="22"/>
                <w:szCs w:val="22"/>
              </w:rPr>
              <w:t>Efficiency and effectiveness: Performance measurement in English and Welsh Independent Hospices.</w:t>
            </w:r>
          </w:p>
        </w:tc>
      </w:tr>
      <w:tr w:rsidR="002D525C" w:rsidRPr="00172B3D" w14:paraId="682EE7AF" w14:textId="77777777" w:rsidTr="00B827C0">
        <w:tc>
          <w:tcPr>
            <w:tcW w:w="2093" w:type="dxa"/>
          </w:tcPr>
          <w:p w14:paraId="4AEFCFAB" w14:textId="77777777" w:rsidR="002D525C" w:rsidRPr="00172B3D" w:rsidRDefault="002D525C" w:rsidP="00B827C0">
            <w:pPr>
              <w:spacing w:after="240"/>
              <w:rPr>
                <w:rFonts w:ascii="Arial" w:hAnsi="Arial" w:cs="Arial"/>
                <w:sz w:val="22"/>
                <w:szCs w:val="22"/>
              </w:rPr>
            </w:pPr>
            <w:r>
              <w:rPr>
                <w:rFonts w:ascii="Arial" w:hAnsi="Arial" w:cs="Arial"/>
                <w:sz w:val="22"/>
                <w:szCs w:val="22"/>
              </w:rPr>
              <w:t>14.30  -  15.00</w:t>
            </w:r>
          </w:p>
        </w:tc>
        <w:tc>
          <w:tcPr>
            <w:tcW w:w="7087" w:type="dxa"/>
            <w:shd w:val="clear" w:color="auto" w:fill="auto"/>
          </w:tcPr>
          <w:p w14:paraId="6CFEBAE5" w14:textId="77777777" w:rsidR="002D525C" w:rsidRPr="008C6CB5" w:rsidRDefault="002D525C" w:rsidP="00B827C0">
            <w:pPr>
              <w:spacing w:after="120"/>
              <w:rPr>
                <w:rFonts w:ascii="Arial" w:hAnsi="Arial" w:cs="Arial"/>
                <w:sz w:val="22"/>
                <w:szCs w:val="22"/>
              </w:rPr>
            </w:pPr>
            <w:r w:rsidRPr="008C6CB5">
              <w:rPr>
                <w:rFonts w:ascii="Arial" w:hAnsi="Arial" w:cs="Arial"/>
                <w:sz w:val="22"/>
                <w:szCs w:val="22"/>
              </w:rPr>
              <w:t>Julia Mundy</w:t>
            </w:r>
          </w:p>
          <w:p w14:paraId="0354D2FD" w14:textId="77777777" w:rsidR="002D525C" w:rsidRPr="000360F0" w:rsidRDefault="002D525C" w:rsidP="00B827C0">
            <w:pPr>
              <w:rPr>
                <w:rFonts w:ascii="Arial" w:hAnsi="Arial" w:cs="Arial"/>
                <w:sz w:val="22"/>
                <w:szCs w:val="22"/>
                <w:highlight w:val="yellow"/>
              </w:rPr>
            </w:pPr>
            <w:r w:rsidRPr="008C6CB5">
              <w:rPr>
                <w:rFonts w:ascii="Arial" w:eastAsia="Calibri" w:hAnsi="Arial" w:cs="Arial"/>
                <w:bCs/>
                <w:color w:val="000000"/>
                <w:sz w:val="22"/>
                <w:szCs w:val="22"/>
                <w:lang w:eastAsia="en-GB"/>
              </w:rPr>
              <w:t>Rendering subjectivity informative: A cross-sectional field study of subjectivity in performance measurement</w:t>
            </w:r>
          </w:p>
        </w:tc>
      </w:tr>
    </w:tbl>
    <w:p w14:paraId="6A7B121F" w14:textId="77777777" w:rsidR="002D525C" w:rsidRDefault="002D525C" w:rsidP="002D525C">
      <w:pPr>
        <w:tabs>
          <w:tab w:val="left" w:pos="2127"/>
          <w:tab w:val="left" w:pos="2835"/>
          <w:tab w:val="left" w:pos="2977"/>
          <w:tab w:val="left" w:pos="3119"/>
        </w:tabs>
        <w:spacing w:before="120" w:after="120"/>
        <w:rPr>
          <w:rFonts w:ascii="Arial" w:hAnsi="Arial" w:cs="Arial"/>
          <w:b/>
          <w:sz w:val="22"/>
          <w:szCs w:val="22"/>
        </w:rPr>
      </w:pPr>
    </w:p>
    <w:p w14:paraId="0E730F2C" w14:textId="77777777" w:rsidR="002D525C" w:rsidRPr="001C0BAA" w:rsidRDefault="002D525C" w:rsidP="002D525C">
      <w:pPr>
        <w:suppressAutoHyphens/>
        <w:spacing w:after="120" w:line="300" w:lineRule="exact"/>
        <w:ind w:left="2160" w:hanging="2160"/>
        <w:outlineLvl w:val="0"/>
        <w:rPr>
          <w:rFonts w:ascii="Arial" w:hAnsi="Arial" w:cs="Arial"/>
          <w:sz w:val="22"/>
          <w:szCs w:val="22"/>
        </w:rPr>
      </w:pPr>
      <w:r w:rsidRPr="00172B3D">
        <w:rPr>
          <w:rFonts w:ascii="Arial" w:hAnsi="Arial" w:cs="Arial"/>
          <w:b/>
          <w:sz w:val="22"/>
          <w:szCs w:val="22"/>
        </w:rPr>
        <w:t xml:space="preserve">Stream 2  </w:t>
      </w:r>
      <w:r w:rsidRPr="00172B3D">
        <w:rPr>
          <w:rFonts w:ascii="Arial" w:hAnsi="Arial" w:cs="Arial"/>
          <w:b/>
          <w:sz w:val="22"/>
          <w:szCs w:val="22"/>
        </w:rPr>
        <w:tab/>
        <w:t>Chair</w:t>
      </w:r>
      <w:r w:rsidRPr="001C0BAA">
        <w:rPr>
          <w:rFonts w:ascii="Arial" w:hAnsi="Arial" w:cs="Arial"/>
          <w:b/>
          <w:sz w:val="22"/>
          <w:szCs w:val="22"/>
        </w:rPr>
        <w:t xml:space="preserve">: </w:t>
      </w:r>
      <w:r w:rsidRPr="008A2D8C">
        <w:rPr>
          <w:rFonts w:ascii="Arial" w:hAnsi="Arial" w:cs="Arial"/>
          <w:b/>
          <w:bCs/>
          <w:color w:val="000000"/>
          <w:sz w:val="22"/>
          <w:szCs w:val="22"/>
        </w:rPr>
        <w:t>Ivo de Loo</w:t>
      </w:r>
    </w:p>
    <w:tbl>
      <w:tblPr>
        <w:tblW w:w="9180" w:type="dxa"/>
        <w:tblLook w:val="01E0" w:firstRow="1" w:lastRow="1" w:firstColumn="1" w:lastColumn="1" w:noHBand="0" w:noVBand="0"/>
      </w:tblPr>
      <w:tblGrid>
        <w:gridCol w:w="2093"/>
        <w:gridCol w:w="7087"/>
      </w:tblGrid>
      <w:tr w:rsidR="002D525C" w:rsidRPr="00172B3D" w14:paraId="6E12178D" w14:textId="77777777" w:rsidTr="00B827C0">
        <w:trPr>
          <w:trHeight w:val="1056"/>
        </w:trPr>
        <w:tc>
          <w:tcPr>
            <w:tcW w:w="2093" w:type="dxa"/>
          </w:tcPr>
          <w:p w14:paraId="6F19D1A4" w14:textId="77777777" w:rsidR="002D525C" w:rsidRPr="00172B3D" w:rsidRDefault="002D525C" w:rsidP="00B827C0">
            <w:pPr>
              <w:rPr>
                <w:rFonts w:ascii="Arial" w:hAnsi="Arial" w:cs="Arial"/>
                <w:sz w:val="22"/>
                <w:szCs w:val="22"/>
              </w:rPr>
            </w:pPr>
            <w:r>
              <w:rPr>
                <w:rFonts w:ascii="Arial" w:hAnsi="Arial" w:cs="Arial"/>
                <w:sz w:val="22"/>
                <w:szCs w:val="22"/>
              </w:rPr>
              <w:t>13.30</w:t>
            </w:r>
            <w:r w:rsidRPr="00172B3D">
              <w:rPr>
                <w:rFonts w:ascii="Arial" w:hAnsi="Arial" w:cs="Arial"/>
                <w:sz w:val="22"/>
                <w:szCs w:val="22"/>
              </w:rPr>
              <w:t xml:space="preserve">   –  </w:t>
            </w:r>
            <w:r>
              <w:rPr>
                <w:rFonts w:ascii="Arial" w:hAnsi="Arial" w:cs="Arial"/>
                <w:sz w:val="22"/>
                <w:szCs w:val="22"/>
              </w:rPr>
              <w:t>14.00</w:t>
            </w:r>
          </w:p>
        </w:tc>
        <w:tc>
          <w:tcPr>
            <w:tcW w:w="7087" w:type="dxa"/>
          </w:tcPr>
          <w:p w14:paraId="4C8C656E" w14:textId="77777777" w:rsidR="002D525C" w:rsidRDefault="002D525C" w:rsidP="00B827C0">
            <w:pPr>
              <w:pStyle w:val="BodyText2"/>
              <w:spacing w:after="80" w:line="240" w:lineRule="auto"/>
              <w:jc w:val="left"/>
              <w:rPr>
                <w:rFonts w:ascii="Arial" w:hAnsi="Arial" w:cs="Arial"/>
                <w:b w:val="0"/>
                <w:sz w:val="22"/>
                <w:szCs w:val="22"/>
                <w:lang w:val="en-US"/>
              </w:rPr>
            </w:pPr>
            <w:r>
              <w:rPr>
                <w:rFonts w:ascii="Arial" w:hAnsi="Arial" w:cs="Arial"/>
                <w:b w:val="0"/>
                <w:sz w:val="22"/>
                <w:szCs w:val="22"/>
                <w:lang w:val="en-US"/>
              </w:rPr>
              <w:t xml:space="preserve">Peter Cleary, Margaret Healy, </w:t>
            </w:r>
            <w:r w:rsidRPr="0063186F">
              <w:rPr>
                <w:rFonts w:ascii="Arial" w:hAnsi="Arial" w:cs="Arial"/>
                <w:b w:val="0"/>
                <w:sz w:val="22"/>
                <w:szCs w:val="22"/>
                <w:lang w:val="en-US"/>
              </w:rPr>
              <w:t>Eimear Walsh</w:t>
            </w:r>
          </w:p>
          <w:p w14:paraId="411C19AF" w14:textId="77777777" w:rsidR="002D525C" w:rsidRPr="0060698F" w:rsidRDefault="002D525C" w:rsidP="00B827C0">
            <w:pPr>
              <w:spacing w:after="120"/>
              <w:rPr>
                <w:rFonts w:ascii="Arial" w:hAnsi="Arial" w:cs="Arial"/>
                <w:bCs/>
                <w:color w:val="000000"/>
                <w:sz w:val="22"/>
                <w:szCs w:val="22"/>
              </w:rPr>
            </w:pPr>
            <w:r w:rsidRPr="0063186F">
              <w:rPr>
                <w:rFonts w:ascii="Arial" w:hAnsi="Arial" w:cs="Arial"/>
                <w:sz w:val="22"/>
                <w:szCs w:val="22"/>
                <w:lang w:val="en-US"/>
              </w:rPr>
              <w:t>An empirical analysis of the interaction between management accounting practices and organisational innovativeness</w:t>
            </w:r>
          </w:p>
        </w:tc>
      </w:tr>
      <w:tr w:rsidR="002D525C" w:rsidRPr="00172B3D" w14:paraId="1893131B" w14:textId="77777777" w:rsidTr="00B827C0">
        <w:trPr>
          <w:trHeight w:val="1029"/>
        </w:trPr>
        <w:tc>
          <w:tcPr>
            <w:tcW w:w="2093" w:type="dxa"/>
          </w:tcPr>
          <w:p w14:paraId="471E7947" w14:textId="77777777" w:rsidR="002D525C" w:rsidRPr="00172B3D" w:rsidRDefault="002D525C" w:rsidP="00B827C0">
            <w:pPr>
              <w:rPr>
                <w:rFonts w:ascii="Arial" w:hAnsi="Arial" w:cs="Arial"/>
                <w:sz w:val="22"/>
                <w:szCs w:val="22"/>
              </w:rPr>
            </w:pPr>
            <w:r>
              <w:rPr>
                <w:rFonts w:ascii="Arial" w:hAnsi="Arial" w:cs="Arial"/>
                <w:sz w:val="22"/>
                <w:szCs w:val="22"/>
              </w:rPr>
              <w:t xml:space="preserve">14.00  </w:t>
            </w:r>
            <w:r w:rsidRPr="00172B3D">
              <w:rPr>
                <w:rFonts w:ascii="Arial" w:hAnsi="Arial" w:cs="Arial"/>
                <w:sz w:val="22"/>
                <w:szCs w:val="22"/>
              </w:rPr>
              <w:t xml:space="preserve"> – </w:t>
            </w:r>
            <w:r>
              <w:rPr>
                <w:rFonts w:ascii="Arial" w:hAnsi="Arial" w:cs="Arial"/>
                <w:sz w:val="22"/>
                <w:szCs w:val="22"/>
              </w:rPr>
              <w:t>14.3</w:t>
            </w:r>
            <w:r w:rsidRPr="00172B3D">
              <w:rPr>
                <w:rFonts w:ascii="Arial" w:hAnsi="Arial" w:cs="Arial"/>
                <w:sz w:val="22"/>
                <w:szCs w:val="22"/>
              </w:rPr>
              <w:t>0</w:t>
            </w:r>
          </w:p>
        </w:tc>
        <w:tc>
          <w:tcPr>
            <w:tcW w:w="7087" w:type="dxa"/>
          </w:tcPr>
          <w:p w14:paraId="771F78C6" w14:textId="77777777" w:rsidR="002D525C" w:rsidRDefault="002D525C" w:rsidP="00B827C0">
            <w:pPr>
              <w:spacing w:after="80"/>
              <w:rPr>
                <w:rFonts w:ascii="Arial" w:hAnsi="Arial" w:cs="Arial"/>
                <w:sz w:val="22"/>
                <w:szCs w:val="22"/>
              </w:rPr>
            </w:pPr>
            <w:r w:rsidRPr="0063186F">
              <w:rPr>
                <w:rFonts w:ascii="Arial" w:hAnsi="Arial" w:cs="Arial"/>
                <w:sz w:val="22"/>
                <w:szCs w:val="22"/>
              </w:rPr>
              <w:t xml:space="preserve">A. Raffoni , R. Silvi, F. Visani, M. Bartolini </w:t>
            </w:r>
          </w:p>
          <w:p w14:paraId="0D6937EC" w14:textId="77777777" w:rsidR="002D525C" w:rsidRPr="008A2D8C" w:rsidRDefault="002D525C" w:rsidP="00B827C0">
            <w:pPr>
              <w:spacing w:after="80"/>
              <w:rPr>
                <w:rFonts w:ascii="Arial" w:hAnsi="Arial" w:cs="Arial"/>
                <w:sz w:val="22"/>
                <w:szCs w:val="22"/>
              </w:rPr>
            </w:pPr>
            <w:r w:rsidRPr="0063186F">
              <w:rPr>
                <w:rFonts w:ascii="Arial" w:hAnsi="Arial" w:cs="Arial"/>
                <w:sz w:val="22"/>
                <w:szCs w:val="22"/>
              </w:rPr>
              <w:t>Understanding the role of Business Performance Analytics for performance management</w:t>
            </w:r>
          </w:p>
        </w:tc>
      </w:tr>
      <w:tr w:rsidR="002D525C" w:rsidRPr="00AB7D87" w14:paraId="6DD866BB" w14:textId="77777777" w:rsidTr="00B827C0">
        <w:tc>
          <w:tcPr>
            <w:tcW w:w="2093" w:type="dxa"/>
          </w:tcPr>
          <w:p w14:paraId="5D50B964" w14:textId="77777777" w:rsidR="002D525C" w:rsidRPr="00172B3D" w:rsidRDefault="002D525C" w:rsidP="00B827C0">
            <w:pPr>
              <w:rPr>
                <w:rFonts w:ascii="Arial" w:hAnsi="Arial" w:cs="Arial"/>
                <w:sz w:val="22"/>
                <w:szCs w:val="22"/>
              </w:rPr>
            </w:pPr>
            <w:r>
              <w:rPr>
                <w:rFonts w:ascii="Arial" w:hAnsi="Arial" w:cs="Arial"/>
                <w:sz w:val="22"/>
                <w:szCs w:val="22"/>
              </w:rPr>
              <w:t>14.3</w:t>
            </w:r>
            <w:r w:rsidRPr="00172B3D">
              <w:rPr>
                <w:rFonts w:ascii="Arial" w:hAnsi="Arial" w:cs="Arial"/>
                <w:sz w:val="22"/>
                <w:szCs w:val="22"/>
              </w:rPr>
              <w:t>0</w:t>
            </w:r>
            <w:r>
              <w:rPr>
                <w:rFonts w:ascii="Arial" w:hAnsi="Arial" w:cs="Arial"/>
                <w:sz w:val="22"/>
                <w:szCs w:val="22"/>
              </w:rPr>
              <w:t xml:space="preserve">   - 15.0</w:t>
            </w:r>
            <w:r w:rsidRPr="00172B3D">
              <w:rPr>
                <w:rFonts w:ascii="Arial" w:hAnsi="Arial" w:cs="Arial"/>
                <w:sz w:val="22"/>
                <w:szCs w:val="22"/>
              </w:rPr>
              <w:t>0</w:t>
            </w:r>
          </w:p>
        </w:tc>
        <w:tc>
          <w:tcPr>
            <w:tcW w:w="7087" w:type="dxa"/>
          </w:tcPr>
          <w:p w14:paraId="7CE50F36" w14:textId="77777777" w:rsidR="002D525C" w:rsidRPr="0060698F" w:rsidRDefault="002D525C" w:rsidP="00B827C0">
            <w:pPr>
              <w:spacing w:after="80"/>
              <w:rPr>
                <w:rFonts w:ascii="Arial" w:hAnsi="Arial" w:cs="Arial"/>
                <w:bCs/>
                <w:color w:val="000000"/>
                <w:sz w:val="22"/>
                <w:szCs w:val="22"/>
              </w:rPr>
            </w:pPr>
            <w:r w:rsidRPr="0060698F">
              <w:rPr>
                <w:rFonts w:ascii="Arial" w:hAnsi="Arial" w:cs="Arial"/>
                <w:bCs/>
                <w:color w:val="000000"/>
                <w:sz w:val="22"/>
                <w:szCs w:val="22"/>
              </w:rPr>
              <w:t>Marlies de Vries and Ivo de Loo</w:t>
            </w:r>
          </w:p>
          <w:p w14:paraId="7A857B4E" w14:textId="77777777" w:rsidR="002D525C" w:rsidRPr="0060698F" w:rsidRDefault="002D525C" w:rsidP="00B827C0">
            <w:pPr>
              <w:rPr>
                <w:rFonts w:ascii="Arial" w:eastAsia="Calibri" w:hAnsi="Arial" w:cs="Arial"/>
                <w:spacing w:val="5"/>
                <w:kern w:val="28"/>
                <w:sz w:val="22"/>
                <w:szCs w:val="22"/>
                <w:highlight w:val="yellow"/>
                <w:lang w:val="en-US"/>
              </w:rPr>
            </w:pPr>
            <w:r w:rsidRPr="0060698F">
              <w:rPr>
                <w:rFonts w:ascii="Arial" w:hAnsi="Arial" w:cs="Arial"/>
                <w:bCs/>
                <w:color w:val="000000"/>
                <w:sz w:val="22"/>
                <w:szCs w:val="22"/>
              </w:rPr>
              <w:t>A place to be: a duo-ethnographic account on interpretive accounting research</w:t>
            </w:r>
          </w:p>
        </w:tc>
      </w:tr>
    </w:tbl>
    <w:p w14:paraId="21E9F677" w14:textId="77777777" w:rsidR="002D525C" w:rsidRPr="00172B3D" w:rsidRDefault="002D525C" w:rsidP="002D525C">
      <w:pPr>
        <w:tabs>
          <w:tab w:val="left" w:pos="2127"/>
          <w:tab w:val="left" w:pos="2835"/>
          <w:tab w:val="left" w:pos="2977"/>
          <w:tab w:val="left" w:pos="3119"/>
        </w:tabs>
        <w:spacing w:before="120" w:after="120"/>
        <w:rPr>
          <w:rFonts w:ascii="Arial" w:hAnsi="Arial" w:cs="Arial"/>
          <w:b/>
          <w:sz w:val="22"/>
          <w:szCs w:val="22"/>
        </w:rPr>
      </w:pPr>
    </w:p>
    <w:p w14:paraId="27A107AD" w14:textId="77777777" w:rsidR="002D525C" w:rsidRPr="00172B3D" w:rsidRDefault="002D525C" w:rsidP="002D525C">
      <w:pPr>
        <w:tabs>
          <w:tab w:val="left" w:pos="2127"/>
          <w:tab w:val="left" w:pos="2835"/>
          <w:tab w:val="left" w:pos="2977"/>
          <w:tab w:val="left" w:pos="3119"/>
        </w:tabs>
        <w:spacing w:before="120" w:after="120"/>
        <w:rPr>
          <w:rFonts w:ascii="Arial" w:hAnsi="Arial" w:cs="Arial"/>
          <w:b/>
          <w:sz w:val="22"/>
          <w:szCs w:val="22"/>
        </w:rPr>
      </w:pPr>
      <w:r w:rsidRPr="00172B3D">
        <w:rPr>
          <w:rFonts w:ascii="Arial" w:hAnsi="Arial" w:cs="Arial"/>
          <w:b/>
          <w:sz w:val="22"/>
          <w:szCs w:val="22"/>
        </w:rPr>
        <w:t xml:space="preserve">Stream 3  </w:t>
      </w:r>
      <w:r w:rsidRPr="00172B3D">
        <w:rPr>
          <w:rFonts w:ascii="Arial" w:hAnsi="Arial" w:cs="Arial"/>
          <w:b/>
          <w:sz w:val="22"/>
          <w:szCs w:val="22"/>
        </w:rPr>
        <w:tab/>
      </w:r>
      <w:r>
        <w:rPr>
          <w:rFonts w:ascii="Arial" w:hAnsi="Arial" w:cs="Arial"/>
          <w:b/>
          <w:sz w:val="22"/>
          <w:szCs w:val="22"/>
        </w:rPr>
        <w:t xml:space="preserve"> </w:t>
      </w:r>
      <w:r w:rsidRPr="00172B3D">
        <w:rPr>
          <w:rFonts w:ascii="Arial" w:hAnsi="Arial" w:cs="Arial"/>
          <w:b/>
          <w:sz w:val="22"/>
          <w:szCs w:val="22"/>
        </w:rPr>
        <w:t>Chair</w:t>
      </w:r>
      <w:r w:rsidRPr="00CD79AA">
        <w:rPr>
          <w:rFonts w:ascii="Arial" w:hAnsi="Arial" w:cs="Arial"/>
          <w:b/>
          <w:sz w:val="22"/>
          <w:szCs w:val="22"/>
        </w:rPr>
        <w:t xml:space="preserve">: </w:t>
      </w:r>
      <w:r>
        <w:rPr>
          <w:rFonts w:ascii="Arial" w:hAnsi="Arial" w:cs="Arial"/>
          <w:b/>
          <w:sz w:val="22"/>
          <w:szCs w:val="22"/>
        </w:rPr>
        <w:t>Alan Lowe</w:t>
      </w:r>
    </w:p>
    <w:tbl>
      <w:tblPr>
        <w:tblW w:w="0" w:type="auto"/>
        <w:tblLook w:val="01E0" w:firstRow="1" w:lastRow="1" w:firstColumn="1" w:lastColumn="1" w:noHBand="0" w:noVBand="0"/>
      </w:tblPr>
      <w:tblGrid>
        <w:gridCol w:w="2093"/>
        <w:gridCol w:w="7087"/>
      </w:tblGrid>
      <w:tr w:rsidR="002D525C" w:rsidRPr="00172B3D" w14:paraId="4515A5D3" w14:textId="77777777" w:rsidTr="00B827C0">
        <w:trPr>
          <w:trHeight w:val="1019"/>
        </w:trPr>
        <w:tc>
          <w:tcPr>
            <w:tcW w:w="2093" w:type="dxa"/>
          </w:tcPr>
          <w:p w14:paraId="67B04685" w14:textId="77777777" w:rsidR="002D525C" w:rsidRPr="008C6CB5" w:rsidRDefault="002D525C" w:rsidP="00B827C0">
            <w:pPr>
              <w:rPr>
                <w:rFonts w:ascii="Arial" w:hAnsi="Arial" w:cs="Arial"/>
                <w:sz w:val="22"/>
                <w:szCs w:val="22"/>
              </w:rPr>
            </w:pPr>
            <w:r w:rsidRPr="008C6CB5">
              <w:rPr>
                <w:rFonts w:ascii="Arial" w:hAnsi="Arial" w:cs="Arial"/>
                <w:sz w:val="22"/>
                <w:szCs w:val="22"/>
              </w:rPr>
              <w:t>13.30  – 14.00</w:t>
            </w:r>
          </w:p>
        </w:tc>
        <w:tc>
          <w:tcPr>
            <w:tcW w:w="7087" w:type="dxa"/>
          </w:tcPr>
          <w:p w14:paraId="708E51E0" w14:textId="77777777" w:rsidR="002D525C" w:rsidRPr="008C6CB5" w:rsidRDefault="002D525C" w:rsidP="00B827C0">
            <w:pPr>
              <w:spacing w:after="120"/>
              <w:rPr>
                <w:rFonts w:ascii="Arial" w:hAnsi="Arial" w:cs="Arial"/>
                <w:sz w:val="22"/>
                <w:szCs w:val="22"/>
              </w:rPr>
            </w:pPr>
            <w:r w:rsidRPr="008C6CB5">
              <w:rPr>
                <w:rFonts w:ascii="Arial" w:hAnsi="Arial" w:cs="Arial"/>
                <w:sz w:val="22"/>
                <w:szCs w:val="22"/>
              </w:rPr>
              <w:t>Fazlin Ali and Alan Lowe</w:t>
            </w:r>
          </w:p>
          <w:p w14:paraId="1EE7FE5B" w14:textId="77777777" w:rsidR="002D525C" w:rsidRPr="008C6CB5" w:rsidRDefault="002D525C" w:rsidP="00B827C0">
            <w:pPr>
              <w:pStyle w:val="Default"/>
              <w:rPr>
                <w:rFonts w:ascii="Arial" w:hAnsi="Arial" w:cs="Arial"/>
                <w:sz w:val="22"/>
                <w:szCs w:val="22"/>
              </w:rPr>
            </w:pPr>
            <w:r w:rsidRPr="008C6CB5">
              <w:rPr>
                <w:rFonts w:ascii="Arial" w:hAnsi="Arial" w:cs="Arial"/>
                <w:sz w:val="22"/>
                <w:szCs w:val="22"/>
              </w:rPr>
              <w:t xml:space="preserve">Operational control </w:t>
            </w:r>
            <w:r w:rsidRPr="008C6CB5">
              <w:rPr>
                <w:rFonts w:ascii="Arial" w:hAnsi="Arial" w:cs="Arial"/>
                <w:bCs/>
                <w:sz w:val="22"/>
                <w:szCs w:val="22"/>
              </w:rPr>
              <w:t>practices:</w:t>
            </w:r>
            <w:r w:rsidRPr="008C6CB5">
              <w:rPr>
                <w:rFonts w:ascii="Arial" w:hAnsi="Arial" w:cs="Arial"/>
                <w:sz w:val="22"/>
                <w:szCs w:val="22"/>
              </w:rPr>
              <w:t xml:space="preserve"> The role of imbrication in a complex automated process industry setting</w:t>
            </w:r>
          </w:p>
        </w:tc>
      </w:tr>
      <w:tr w:rsidR="002D525C" w:rsidRPr="00172B3D" w14:paraId="1C7C8B4E" w14:textId="77777777" w:rsidTr="00B827C0">
        <w:tc>
          <w:tcPr>
            <w:tcW w:w="2093" w:type="dxa"/>
          </w:tcPr>
          <w:p w14:paraId="6A877567" w14:textId="77777777" w:rsidR="002D525C" w:rsidRPr="00172B3D" w:rsidRDefault="002D525C" w:rsidP="00B827C0">
            <w:pPr>
              <w:rPr>
                <w:rFonts w:ascii="Arial" w:hAnsi="Arial" w:cs="Arial"/>
                <w:sz w:val="22"/>
                <w:szCs w:val="22"/>
              </w:rPr>
            </w:pPr>
            <w:r>
              <w:rPr>
                <w:rFonts w:ascii="Arial" w:hAnsi="Arial" w:cs="Arial"/>
                <w:sz w:val="22"/>
                <w:szCs w:val="22"/>
              </w:rPr>
              <w:t xml:space="preserve">14.00  </w:t>
            </w:r>
            <w:r w:rsidRPr="00172B3D">
              <w:rPr>
                <w:rFonts w:ascii="Arial" w:hAnsi="Arial" w:cs="Arial"/>
                <w:sz w:val="22"/>
                <w:szCs w:val="22"/>
              </w:rPr>
              <w:t xml:space="preserve"> – </w:t>
            </w:r>
            <w:r>
              <w:rPr>
                <w:rFonts w:ascii="Arial" w:hAnsi="Arial" w:cs="Arial"/>
                <w:sz w:val="22"/>
                <w:szCs w:val="22"/>
              </w:rPr>
              <w:t>14.3</w:t>
            </w:r>
            <w:r w:rsidRPr="00172B3D">
              <w:rPr>
                <w:rFonts w:ascii="Arial" w:hAnsi="Arial" w:cs="Arial"/>
                <w:sz w:val="22"/>
                <w:szCs w:val="22"/>
              </w:rPr>
              <w:t>0</w:t>
            </w:r>
          </w:p>
        </w:tc>
        <w:tc>
          <w:tcPr>
            <w:tcW w:w="7087" w:type="dxa"/>
            <w:shd w:val="clear" w:color="auto" w:fill="auto"/>
          </w:tcPr>
          <w:p w14:paraId="69AFE3E1" w14:textId="77777777" w:rsidR="002D525C" w:rsidRPr="000360F0" w:rsidRDefault="002D525C" w:rsidP="00B827C0">
            <w:pPr>
              <w:suppressAutoHyphens/>
              <w:spacing w:after="80" w:line="300" w:lineRule="exact"/>
              <w:outlineLvl w:val="0"/>
              <w:rPr>
                <w:rFonts w:ascii="Arial" w:hAnsi="Arial" w:cs="Arial"/>
                <w:sz w:val="22"/>
                <w:szCs w:val="22"/>
              </w:rPr>
            </w:pPr>
            <w:r w:rsidRPr="000360F0">
              <w:rPr>
                <w:rFonts w:ascii="Arial" w:hAnsi="Arial" w:cs="Arial"/>
                <w:sz w:val="22"/>
                <w:szCs w:val="22"/>
              </w:rPr>
              <w:t>Martijn van der Steen</w:t>
            </w:r>
          </w:p>
          <w:p w14:paraId="1BC62B6C" w14:textId="77777777" w:rsidR="002D525C" w:rsidRPr="000360F0" w:rsidRDefault="002D525C" w:rsidP="00B827C0">
            <w:pPr>
              <w:suppressAutoHyphens/>
              <w:spacing w:line="300" w:lineRule="exact"/>
              <w:outlineLvl w:val="0"/>
              <w:rPr>
                <w:rFonts w:ascii="Arial" w:hAnsi="Arial" w:cs="Arial"/>
                <w:sz w:val="22"/>
                <w:szCs w:val="22"/>
                <w:highlight w:val="yellow"/>
              </w:rPr>
            </w:pPr>
            <w:r w:rsidRPr="000360F0">
              <w:rPr>
                <w:rFonts w:ascii="Arial" w:hAnsi="Arial" w:cs="Arial"/>
                <w:sz w:val="22"/>
                <w:szCs w:val="22"/>
              </w:rPr>
              <w:t>Grasping opportunities: the changing role of management accountants through claims to knowledge and skills</w:t>
            </w:r>
          </w:p>
        </w:tc>
      </w:tr>
      <w:tr w:rsidR="002D525C" w:rsidRPr="00172B3D" w14:paraId="411C0E2F" w14:textId="77777777" w:rsidTr="00B827C0">
        <w:trPr>
          <w:trHeight w:val="1448"/>
        </w:trPr>
        <w:tc>
          <w:tcPr>
            <w:tcW w:w="2093" w:type="dxa"/>
          </w:tcPr>
          <w:p w14:paraId="70F8E43C" w14:textId="77777777" w:rsidR="002D525C" w:rsidRPr="00172B3D" w:rsidRDefault="002D525C" w:rsidP="00B827C0">
            <w:pPr>
              <w:rPr>
                <w:rFonts w:ascii="Arial" w:hAnsi="Arial" w:cs="Arial"/>
                <w:sz w:val="22"/>
                <w:szCs w:val="22"/>
              </w:rPr>
            </w:pPr>
            <w:r>
              <w:rPr>
                <w:rFonts w:ascii="Arial" w:hAnsi="Arial" w:cs="Arial"/>
                <w:sz w:val="22"/>
                <w:szCs w:val="22"/>
              </w:rPr>
              <w:t>14.3</w:t>
            </w:r>
            <w:r w:rsidRPr="00172B3D">
              <w:rPr>
                <w:rFonts w:ascii="Arial" w:hAnsi="Arial" w:cs="Arial"/>
                <w:sz w:val="22"/>
                <w:szCs w:val="22"/>
              </w:rPr>
              <w:t>0</w:t>
            </w:r>
            <w:r>
              <w:rPr>
                <w:rFonts w:ascii="Arial" w:hAnsi="Arial" w:cs="Arial"/>
                <w:sz w:val="22"/>
                <w:szCs w:val="22"/>
              </w:rPr>
              <w:t xml:space="preserve">   - 15.0</w:t>
            </w:r>
            <w:r w:rsidRPr="00172B3D">
              <w:rPr>
                <w:rFonts w:ascii="Arial" w:hAnsi="Arial" w:cs="Arial"/>
                <w:sz w:val="22"/>
                <w:szCs w:val="22"/>
              </w:rPr>
              <w:t>0</w:t>
            </w:r>
          </w:p>
        </w:tc>
        <w:tc>
          <w:tcPr>
            <w:tcW w:w="7087" w:type="dxa"/>
            <w:shd w:val="clear" w:color="auto" w:fill="auto"/>
          </w:tcPr>
          <w:p w14:paraId="1758B4C8" w14:textId="77777777" w:rsidR="002D525C" w:rsidRPr="0060698F" w:rsidRDefault="002D525C" w:rsidP="00B827C0">
            <w:pPr>
              <w:spacing w:after="80"/>
              <w:rPr>
                <w:rFonts w:ascii="Arial" w:hAnsi="Arial" w:cs="Arial"/>
                <w:sz w:val="22"/>
                <w:szCs w:val="22"/>
                <w:highlight w:val="yellow"/>
              </w:rPr>
            </w:pPr>
          </w:p>
        </w:tc>
      </w:tr>
    </w:tbl>
    <w:p w14:paraId="6C58FD62" w14:textId="77777777" w:rsidR="002D525C" w:rsidRDefault="002D525C" w:rsidP="002D525C">
      <w:pPr>
        <w:rPr>
          <w:rFonts w:ascii="Arial" w:hAnsi="Arial" w:cs="Arial"/>
          <w:b/>
        </w:rPr>
      </w:pPr>
    </w:p>
    <w:p w14:paraId="2CFD906A" w14:textId="77777777" w:rsidR="002D525C" w:rsidRDefault="002D525C" w:rsidP="002D525C">
      <w:pPr>
        <w:rPr>
          <w:rFonts w:ascii="Arial" w:hAnsi="Arial" w:cs="Arial"/>
          <w:b/>
        </w:rPr>
      </w:pPr>
      <w:r>
        <w:rPr>
          <w:rFonts w:ascii="Arial" w:hAnsi="Arial" w:cs="Arial"/>
          <w:b/>
        </w:rPr>
        <w:br w:type="page"/>
      </w:r>
    </w:p>
    <w:p w14:paraId="1699F712" w14:textId="77777777" w:rsidR="002D525C" w:rsidRDefault="002D525C" w:rsidP="002D525C">
      <w:pPr>
        <w:tabs>
          <w:tab w:val="left" w:pos="2127"/>
          <w:tab w:val="left" w:pos="2835"/>
          <w:tab w:val="left" w:pos="2977"/>
          <w:tab w:val="left" w:pos="3119"/>
        </w:tabs>
        <w:spacing w:before="120" w:after="120"/>
        <w:jc w:val="center"/>
        <w:rPr>
          <w:rFonts w:ascii="Arial" w:hAnsi="Arial" w:cs="Arial"/>
          <w:b/>
          <w:sz w:val="28"/>
          <w:szCs w:val="28"/>
        </w:rPr>
      </w:pPr>
    </w:p>
    <w:p w14:paraId="2BA828BC" w14:textId="77777777" w:rsidR="002D525C" w:rsidRDefault="002D525C" w:rsidP="002D525C">
      <w:pPr>
        <w:tabs>
          <w:tab w:val="left" w:pos="2127"/>
          <w:tab w:val="left" w:pos="2835"/>
          <w:tab w:val="left" w:pos="2977"/>
          <w:tab w:val="left" w:pos="3119"/>
        </w:tabs>
        <w:spacing w:before="120" w:after="120"/>
        <w:jc w:val="center"/>
        <w:rPr>
          <w:rFonts w:ascii="Arial" w:hAnsi="Arial" w:cs="Arial"/>
          <w:b/>
          <w:sz w:val="28"/>
          <w:szCs w:val="28"/>
        </w:rPr>
      </w:pPr>
    </w:p>
    <w:p w14:paraId="6D2F7ACD" w14:textId="77777777" w:rsidR="002D525C" w:rsidRPr="005A082B" w:rsidRDefault="002D525C" w:rsidP="002D525C">
      <w:pPr>
        <w:tabs>
          <w:tab w:val="left" w:pos="2127"/>
          <w:tab w:val="left" w:pos="2835"/>
          <w:tab w:val="left" w:pos="2977"/>
          <w:tab w:val="left" w:pos="3119"/>
        </w:tabs>
        <w:spacing w:before="120" w:after="120"/>
        <w:jc w:val="center"/>
        <w:rPr>
          <w:rFonts w:ascii="Arial" w:hAnsi="Arial" w:cs="Arial"/>
          <w:b/>
          <w:sz w:val="28"/>
          <w:szCs w:val="28"/>
        </w:rPr>
      </w:pPr>
      <w:r w:rsidRPr="00042347">
        <w:rPr>
          <w:rFonts w:ascii="Arial" w:hAnsi="Arial" w:cs="Arial"/>
          <w:b/>
          <w:sz w:val="28"/>
          <w:szCs w:val="28"/>
        </w:rPr>
        <w:t>Accounting Education Seminar</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i/>
          <w:noProof/>
          <w:sz w:val="22"/>
          <w:szCs w:val="22"/>
          <w:lang w:eastAsia="en-GB"/>
        </w:rPr>
        <w:drawing>
          <wp:anchor distT="0" distB="0" distL="114300" distR="114300" simplePos="0" relativeHeight="251663360" behindDoc="0" locked="0" layoutInCell="1" allowOverlap="1" wp14:anchorId="397F4E0B" wp14:editId="63E1BC95">
            <wp:simplePos x="0" y="0"/>
            <wp:positionH relativeFrom="column">
              <wp:posOffset>4343400</wp:posOffset>
            </wp:positionH>
            <wp:positionV relativeFrom="paragraph">
              <wp:posOffset>-2540</wp:posOffset>
            </wp:positionV>
            <wp:extent cx="1615440" cy="567055"/>
            <wp:effectExtent l="0" t="0" r="381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5440" cy="567055"/>
                    </a:xfrm>
                    <a:prstGeom prst="rect">
                      <a:avLst/>
                    </a:prstGeom>
                    <a:noFill/>
                  </pic:spPr>
                </pic:pic>
              </a:graphicData>
            </a:graphic>
          </wp:anchor>
        </w:drawing>
      </w:r>
    </w:p>
    <w:p w14:paraId="518707C1" w14:textId="77777777" w:rsidR="002D525C" w:rsidRDefault="002D525C" w:rsidP="002D525C">
      <w:pPr>
        <w:tabs>
          <w:tab w:val="left" w:pos="2127"/>
          <w:tab w:val="left" w:pos="2835"/>
          <w:tab w:val="left" w:pos="2977"/>
          <w:tab w:val="left" w:pos="3119"/>
        </w:tabs>
        <w:spacing w:before="120" w:after="120"/>
        <w:rPr>
          <w:rFonts w:ascii="Arial" w:hAnsi="Arial" w:cs="Arial"/>
          <w:b/>
        </w:rPr>
      </w:pPr>
      <w:r>
        <w:rPr>
          <w:rFonts w:ascii="Arial" w:hAnsi="Arial" w:cs="Arial"/>
          <w:b/>
        </w:rPr>
        <w:tab/>
      </w:r>
    </w:p>
    <w:p w14:paraId="44414590" w14:textId="77777777" w:rsidR="002D525C" w:rsidRDefault="002D525C" w:rsidP="002D525C">
      <w:pPr>
        <w:tabs>
          <w:tab w:val="left" w:pos="2127"/>
          <w:tab w:val="left" w:pos="2835"/>
          <w:tab w:val="left" w:pos="2977"/>
          <w:tab w:val="left" w:pos="3119"/>
        </w:tabs>
        <w:spacing w:before="120" w:after="120"/>
        <w:rPr>
          <w:rFonts w:ascii="Arial" w:hAnsi="Arial" w:cs="Arial"/>
          <w:b/>
        </w:rPr>
      </w:pPr>
      <w:r>
        <w:rPr>
          <w:rFonts w:ascii="Arial" w:hAnsi="Arial" w:cs="Arial"/>
          <w:b/>
        </w:rPr>
        <w:t>Room 135/137</w:t>
      </w:r>
    </w:p>
    <w:p w14:paraId="171685F9" w14:textId="77777777" w:rsidR="002D525C" w:rsidRDefault="002D525C" w:rsidP="002D525C">
      <w:pPr>
        <w:tabs>
          <w:tab w:val="left" w:pos="2127"/>
          <w:tab w:val="left" w:pos="2835"/>
          <w:tab w:val="left" w:pos="2977"/>
          <w:tab w:val="left" w:pos="3119"/>
        </w:tabs>
        <w:spacing w:before="120" w:after="120"/>
        <w:rPr>
          <w:rFonts w:ascii="Arial" w:hAnsi="Arial" w:cs="Arial"/>
          <w:b/>
        </w:rPr>
      </w:pPr>
    </w:p>
    <w:p w14:paraId="561E6112" w14:textId="77777777" w:rsidR="002D525C" w:rsidRDefault="002D525C" w:rsidP="002D525C">
      <w:pPr>
        <w:tabs>
          <w:tab w:val="left" w:pos="2127"/>
          <w:tab w:val="left" w:pos="2835"/>
          <w:tab w:val="left" w:pos="2977"/>
          <w:tab w:val="left" w:pos="3119"/>
        </w:tabs>
        <w:spacing w:before="120" w:after="120"/>
        <w:rPr>
          <w:rFonts w:ascii="Arial" w:hAnsi="Arial" w:cs="Arial"/>
          <w:b/>
        </w:rPr>
      </w:pPr>
    </w:p>
    <w:p w14:paraId="667ED18B" w14:textId="77777777" w:rsidR="002D525C" w:rsidRPr="0039197B" w:rsidRDefault="002D525C" w:rsidP="002D525C">
      <w:pPr>
        <w:tabs>
          <w:tab w:val="left" w:pos="2127"/>
          <w:tab w:val="left" w:pos="2835"/>
          <w:tab w:val="left" w:pos="2977"/>
          <w:tab w:val="left" w:pos="3119"/>
        </w:tabs>
        <w:spacing w:before="120" w:after="120"/>
        <w:rPr>
          <w:rFonts w:ascii="Arial" w:hAnsi="Arial" w:cs="Arial"/>
          <w:b/>
        </w:rPr>
      </w:pPr>
      <w:r>
        <w:rPr>
          <w:rFonts w:ascii="Arial" w:hAnsi="Arial" w:cs="Arial"/>
          <w:b/>
        </w:rPr>
        <w:tab/>
        <w:t xml:space="preserve">Chair: </w:t>
      </w:r>
      <w:r>
        <w:rPr>
          <w:rFonts w:ascii="Arial" w:hAnsi="Arial" w:cs="Arial"/>
          <w:b/>
          <w:sz w:val="22"/>
          <w:szCs w:val="22"/>
        </w:rPr>
        <w:t>Melina Manochin</w:t>
      </w:r>
    </w:p>
    <w:tbl>
      <w:tblPr>
        <w:tblW w:w="0" w:type="auto"/>
        <w:tblLook w:val="01E0" w:firstRow="1" w:lastRow="1" w:firstColumn="1" w:lastColumn="1" w:noHBand="0" w:noVBand="0"/>
      </w:tblPr>
      <w:tblGrid>
        <w:gridCol w:w="2093"/>
        <w:gridCol w:w="7087"/>
      </w:tblGrid>
      <w:tr w:rsidR="002D525C" w:rsidRPr="0039197B" w14:paraId="526C1898" w14:textId="77777777" w:rsidTr="00B827C0">
        <w:tc>
          <w:tcPr>
            <w:tcW w:w="2093" w:type="dxa"/>
          </w:tcPr>
          <w:p w14:paraId="2A39B1D1" w14:textId="77777777" w:rsidR="002D525C" w:rsidRDefault="002D525C" w:rsidP="00B827C0">
            <w:pPr>
              <w:spacing w:after="240"/>
              <w:ind w:left="851" w:hanging="851"/>
              <w:rPr>
                <w:rFonts w:ascii="Arial" w:hAnsi="Arial" w:cs="Arial"/>
              </w:rPr>
            </w:pPr>
            <w:r>
              <w:rPr>
                <w:rFonts w:ascii="Arial" w:hAnsi="Arial" w:cs="Arial"/>
              </w:rPr>
              <w:t>9.00 – 9.10</w:t>
            </w:r>
          </w:p>
        </w:tc>
        <w:tc>
          <w:tcPr>
            <w:tcW w:w="7087" w:type="dxa"/>
          </w:tcPr>
          <w:p w14:paraId="02675D1F" w14:textId="77777777" w:rsidR="002D525C" w:rsidRDefault="002D525C" w:rsidP="00B827C0">
            <w:pPr>
              <w:spacing w:after="120"/>
              <w:rPr>
                <w:rFonts w:ascii="Arial" w:hAnsi="Arial" w:cs="Arial"/>
              </w:rPr>
            </w:pPr>
            <w:r>
              <w:rPr>
                <w:rFonts w:ascii="Arial" w:hAnsi="Arial" w:cs="Arial"/>
              </w:rPr>
              <w:t>Introduction and Welcome</w:t>
            </w:r>
          </w:p>
        </w:tc>
      </w:tr>
      <w:tr w:rsidR="002D525C" w:rsidRPr="0039197B" w14:paraId="50193E6A" w14:textId="77777777" w:rsidTr="00B827C0">
        <w:tc>
          <w:tcPr>
            <w:tcW w:w="2093" w:type="dxa"/>
          </w:tcPr>
          <w:p w14:paraId="17F8711D" w14:textId="77777777" w:rsidR="002D525C" w:rsidRPr="0039197B" w:rsidRDefault="002D525C" w:rsidP="00B827C0">
            <w:pPr>
              <w:spacing w:after="240"/>
              <w:ind w:left="851" w:hanging="851"/>
              <w:rPr>
                <w:rFonts w:ascii="Arial" w:hAnsi="Arial" w:cs="Arial"/>
              </w:rPr>
            </w:pPr>
            <w:r>
              <w:rPr>
                <w:rFonts w:ascii="Arial" w:hAnsi="Arial" w:cs="Arial"/>
              </w:rPr>
              <w:t xml:space="preserve">9.10 – </w:t>
            </w:r>
            <w:r w:rsidRPr="0039197B">
              <w:rPr>
                <w:rFonts w:ascii="Arial" w:hAnsi="Arial" w:cs="Arial"/>
              </w:rPr>
              <w:t>9.30</w:t>
            </w:r>
          </w:p>
        </w:tc>
        <w:tc>
          <w:tcPr>
            <w:tcW w:w="7087" w:type="dxa"/>
          </w:tcPr>
          <w:p w14:paraId="3118339D" w14:textId="77777777" w:rsidR="002D525C" w:rsidRDefault="002D525C" w:rsidP="00B827C0">
            <w:pPr>
              <w:spacing w:after="120"/>
              <w:rPr>
                <w:rFonts w:ascii="Arial" w:hAnsi="Arial" w:cs="Arial"/>
              </w:rPr>
            </w:pPr>
            <w:r>
              <w:rPr>
                <w:rFonts w:ascii="Arial" w:hAnsi="Arial" w:cs="Arial"/>
              </w:rPr>
              <w:t>Angela Lorenz, Melina Manochin, Phi Anh Doan Ngoc</w:t>
            </w:r>
          </w:p>
          <w:p w14:paraId="0880CBDB" w14:textId="77777777" w:rsidR="002D525C" w:rsidRPr="0039197B" w:rsidRDefault="002D525C" w:rsidP="00B827C0">
            <w:pPr>
              <w:spacing w:after="120"/>
              <w:rPr>
                <w:rFonts w:ascii="Arial" w:hAnsi="Arial" w:cs="Arial"/>
              </w:rPr>
            </w:pPr>
            <w:r>
              <w:rPr>
                <w:rFonts w:ascii="Arial" w:hAnsi="Arial" w:cs="Arial"/>
              </w:rPr>
              <w:t>Flexible Pedagogies: a critical reflection for the UK and Vietnam</w:t>
            </w:r>
          </w:p>
        </w:tc>
      </w:tr>
      <w:tr w:rsidR="002D525C" w:rsidRPr="0039197B" w14:paraId="1BDB201E" w14:textId="77777777" w:rsidTr="00B827C0">
        <w:tc>
          <w:tcPr>
            <w:tcW w:w="2093" w:type="dxa"/>
          </w:tcPr>
          <w:p w14:paraId="737C48A3" w14:textId="77777777" w:rsidR="002D525C" w:rsidRPr="0039197B" w:rsidRDefault="002D525C" w:rsidP="00B827C0">
            <w:pPr>
              <w:spacing w:after="240"/>
              <w:rPr>
                <w:rFonts w:ascii="Arial" w:hAnsi="Arial" w:cs="Arial"/>
              </w:rPr>
            </w:pPr>
            <w:r w:rsidRPr="0039197B">
              <w:rPr>
                <w:rFonts w:ascii="Arial" w:hAnsi="Arial" w:cs="Arial"/>
              </w:rPr>
              <w:t>9.30 –   10.00</w:t>
            </w:r>
          </w:p>
        </w:tc>
        <w:tc>
          <w:tcPr>
            <w:tcW w:w="7087" w:type="dxa"/>
            <w:shd w:val="clear" w:color="auto" w:fill="auto"/>
          </w:tcPr>
          <w:p w14:paraId="01FB9725" w14:textId="77777777" w:rsidR="002D525C" w:rsidRPr="00693C99" w:rsidRDefault="002D525C" w:rsidP="00B827C0">
            <w:pPr>
              <w:spacing w:after="120"/>
              <w:rPr>
                <w:rFonts w:ascii="Arial" w:hAnsi="Arial" w:cs="Arial"/>
              </w:rPr>
            </w:pPr>
            <w:r w:rsidRPr="00693C99">
              <w:rPr>
                <w:rFonts w:ascii="Arial" w:hAnsi="Arial" w:cs="Arial"/>
              </w:rPr>
              <w:t>Alena Golyagina</w:t>
            </w:r>
          </w:p>
          <w:p w14:paraId="2BE218B8" w14:textId="77777777" w:rsidR="002D525C" w:rsidRPr="00693C99" w:rsidRDefault="002D525C" w:rsidP="00B827C0">
            <w:pPr>
              <w:spacing w:after="120"/>
              <w:rPr>
                <w:rFonts w:ascii="Arial" w:hAnsi="Arial" w:cs="Arial"/>
              </w:rPr>
            </w:pPr>
            <w:r w:rsidRPr="00693C99">
              <w:rPr>
                <w:rFonts w:ascii="Arial" w:hAnsi="Arial" w:cs="Arial"/>
              </w:rPr>
              <w:t>Changing logics of Russian higher education in accounting</w:t>
            </w:r>
          </w:p>
        </w:tc>
      </w:tr>
      <w:tr w:rsidR="002D525C" w:rsidRPr="0039197B" w14:paraId="26A3C415" w14:textId="77777777" w:rsidTr="00B827C0">
        <w:trPr>
          <w:trHeight w:val="700"/>
        </w:trPr>
        <w:tc>
          <w:tcPr>
            <w:tcW w:w="2093" w:type="dxa"/>
          </w:tcPr>
          <w:p w14:paraId="406BDE23" w14:textId="77777777" w:rsidR="002D525C" w:rsidRPr="0039197B" w:rsidRDefault="002D525C" w:rsidP="00B827C0">
            <w:pPr>
              <w:spacing w:after="240"/>
              <w:ind w:left="851" w:hanging="851"/>
              <w:rPr>
                <w:rFonts w:ascii="Arial" w:hAnsi="Arial" w:cs="Arial"/>
              </w:rPr>
            </w:pPr>
            <w:r w:rsidRPr="0039197B">
              <w:rPr>
                <w:rFonts w:ascii="Arial" w:hAnsi="Arial" w:cs="Arial"/>
              </w:rPr>
              <w:t>10.00 – 10.30</w:t>
            </w:r>
          </w:p>
        </w:tc>
        <w:tc>
          <w:tcPr>
            <w:tcW w:w="7087" w:type="dxa"/>
          </w:tcPr>
          <w:p w14:paraId="0535CA3F" w14:textId="77777777" w:rsidR="002D525C" w:rsidRPr="00693C99" w:rsidRDefault="002D525C" w:rsidP="00B827C0">
            <w:pPr>
              <w:spacing w:after="120"/>
              <w:rPr>
                <w:rFonts w:ascii="Arial" w:hAnsi="Arial" w:cs="Arial"/>
                <w:bCs/>
              </w:rPr>
            </w:pPr>
            <w:r w:rsidRPr="00693C99">
              <w:rPr>
                <w:rFonts w:ascii="Arial" w:hAnsi="Arial" w:cs="Arial"/>
                <w:bCs/>
              </w:rPr>
              <w:t>Phi Anh Doan Ngoc and Le Thi Na</w:t>
            </w:r>
          </w:p>
          <w:p w14:paraId="7B9C8B14" w14:textId="77777777" w:rsidR="002D525C" w:rsidRPr="00693C99" w:rsidRDefault="002D525C" w:rsidP="00B827C0">
            <w:pPr>
              <w:spacing w:after="120"/>
              <w:rPr>
                <w:rFonts w:ascii="Arial" w:hAnsi="Arial" w:cs="Arial"/>
                <w:bCs/>
              </w:rPr>
            </w:pPr>
            <w:r w:rsidRPr="00693C99">
              <w:rPr>
                <w:rFonts w:ascii="Arial" w:hAnsi="Arial" w:cs="Arial"/>
                <w:bCs/>
              </w:rPr>
              <w:t>Accounting curriculum design in Vietnamese universities: how to integrate with professional accountancy bodies</w:t>
            </w:r>
          </w:p>
          <w:p w14:paraId="3F90874F" w14:textId="77777777" w:rsidR="002D525C" w:rsidRPr="00693C99" w:rsidRDefault="002D525C" w:rsidP="00B827C0">
            <w:pPr>
              <w:spacing w:after="120"/>
              <w:rPr>
                <w:rFonts w:ascii="Arial" w:hAnsi="Arial" w:cs="Arial"/>
                <w:bCs/>
              </w:rPr>
            </w:pPr>
          </w:p>
        </w:tc>
      </w:tr>
    </w:tbl>
    <w:p w14:paraId="73A6200F" w14:textId="77777777" w:rsidR="002D525C" w:rsidRPr="0039197B" w:rsidRDefault="002D525C" w:rsidP="002D525C">
      <w:pPr>
        <w:ind w:left="1247" w:hanging="1247"/>
        <w:rPr>
          <w:rFonts w:ascii="Arial" w:hAnsi="Arial" w:cs="Arial"/>
          <w:b/>
        </w:rPr>
      </w:pPr>
    </w:p>
    <w:p w14:paraId="4728D5C3" w14:textId="77777777" w:rsidR="002D525C" w:rsidRDefault="002D525C" w:rsidP="002D525C">
      <w:pPr>
        <w:ind w:left="1247" w:hanging="1247"/>
        <w:rPr>
          <w:rFonts w:ascii="Arial" w:hAnsi="Arial" w:cs="Arial"/>
          <w:b/>
        </w:rPr>
      </w:pPr>
    </w:p>
    <w:p w14:paraId="049D6C7D" w14:textId="77777777" w:rsidR="002D525C" w:rsidRPr="0039197B" w:rsidRDefault="002D525C" w:rsidP="002D525C">
      <w:pPr>
        <w:ind w:left="1247" w:hanging="1247"/>
        <w:rPr>
          <w:rFonts w:ascii="Arial" w:hAnsi="Arial" w:cs="Arial"/>
          <w:b/>
        </w:rPr>
      </w:pPr>
    </w:p>
    <w:p w14:paraId="2657B84D" w14:textId="77777777" w:rsidR="002D525C" w:rsidRPr="0039197B" w:rsidRDefault="002D525C" w:rsidP="002D525C">
      <w:pPr>
        <w:ind w:left="1247" w:hanging="1247"/>
        <w:rPr>
          <w:rFonts w:ascii="Arial" w:hAnsi="Arial" w:cs="Arial"/>
          <w:b/>
        </w:rPr>
      </w:pPr>
      <w:r w:rsidRPr="0039197B">
        <w:rPr>
          <w:rFonts w:ascii="Arial" w:hAnsi="Arial" w:cs="Arial"/>
          <w:b/>
        </w:rPr>
        <w:t xml:space="preserve">10.30 – 11.00 </w:t>
      </w:r>
      <w:r w:rsidRPr="0039197B">
        <w:rPr>
          <w:rFonts w:ascii="Arial" w:hAnsi="Arial" w:cs="Arial"/>
          <w:b/>
        </w:rPr>
        <w:tab/>
        <w:t xml:space="preserve">Tea / Coffee </w:t>
      </w:r>
    </w:p>
    <w:p w14:paraId="0E4620FE" w14:textId="77777777" w:rsidR="002D525C" w:rsidRDefault="002D525C" w:rsidP="002D525C">
      <w:pPr>
        <w:ind w:left="1247" w:hanging="1247"/>
        <w:rPr>
          <w:rFonts w:ascii="Arial" w:hAnsi="Arial" w:cs="Arial"/>
          <w:b/>
        </w:rPr>
      </w:pPr>
    </w:p>
    <w:p w14:paraId="336C5A89" w14:textId="77777777" w:rsidR="002D525C" w:rsidRDefault="002D525C" w:rsidP="002D525C">
      <w:pPr>
        <w:ind w:left="1247" w:hanging="1247"/>
        <w:rPr>
          <w:rFonts w:ascii="Arial" w:hAnsi="Arial" w:cs="Arial"/>
          <w:b/>
        </w:rPr>
      </w:pPr>
    </w:p>
    <w:p w14:paraId="5ED9FE54" w14:textId="77777777" w:rsidR="002D525C" w:rsidRPr="0039197B" w:rsidRDefault="002D525C" w:rsidP="002D525C">
      <w:pPr>
        <w:ind w:left="1247" w:hanging="1247"/>
        <w:rPr>
          <w:rFonts w:ascii="Arial" w:hAnsi="Arial" w:cs="Arial"/>
          <w:b/>
        </w:rPr>
      </w:pPr>
    </w:p>
    <w:p w14:paraId="6BFEBE12" w14:textId="77777777" w:rsidR="002D525C" w:rsidRPr="0039197B" w:rsidRDefault="002D525C" w:rsidP="002D525C">
      <w:pPr>
        <w:ind w:left="1247" w:hanging="1247"/>
        <w:rPr>
          <w:rFonts w:ascii="Arial" w:hAnsi="Arial" w:cs="Arial"/>
          <w:b/>
        </w:rPr>
      </w:pPr>
      <w:r w:rsidRPr="0039197B">
        <w:rPr>
          <w:rFonts w:ascii="Arial" w:hAnsi="Arial" w:cs="Arial"/>
          <w:b/>
        </w:rPr>
        <w:tab/>
      </w:r>
      <w:r w:rsidRPr="0039197B">
        <w:rPr>
          <w:rFonts w:ascii="Arial" w:hAnsi="Arial" w:cs="Arial"/>
          <w:b/>
        </w:rPr>
        <w:tab/>
      </w:r>
      <w:r>
        <w:rPr>
          <w:rFonts w:ascii="Arial" w:hAnsi="Arial" w:cs="Arial"/>
          <w:b/>
        </w:rPr>
        <w:tab/>
      </w:r>
      <w:r w:rsidRPr="0039197B">
        <w:rPr>
          <w:rFonts w:ascii="Arial" w:hAnsi="Arial" w:cs="Arial"/>
          <w:b/>
        </w:rPr>
        <w:t xml:space="preserve">Chair: </w:t>
      </w:r>
      <w:r>
        <w:rPr>
          <w:rFonts w:ascii="Arial" w:hAnsi="Arial" w:cs="Arial"/>
          <w:b/>
        </w:rPr>
        <w:t>Florian Gebreiter</w:t>
      </w:r>
    </w:p>
    <w:tbl>
      <w:tblPr>
        <w:tblW w:w="9180" w:type="dxa"/>
        <w:tblLook w:val="01E0" w:firstRow="1" w:lastRow="1" w:firstColumn="1" w:lastColumn="1" w:noHBand="0" w:noVBand="0"/>
      </w:tblPr>
      <w:tblGrid>
        <w:gridCol w:w="2093"/>
        <w:gridCol w:w="7087"/>
      </w:tblGrid>
      <w:tr w:rsidR="002D525C" w:rsidRPr="0039197B" w14:paraId="6082DCE3" w14:textId="77777777" w:rsidTr="00B827C0">
        <w:tc>
          <w:tcPr>
            <w:tcW w:w="2093" w:type="dxa"/>
          </w:tcPr>
          <w:p w14:paraId="26CEA569" w14:textId="77777777" w:rsidR="002D525C" w:rsidRPr="0039197B" w:rsidRDefault="002D525C" w:rsidP="00B827C0">
            <w:pPr>
              <w:rPr>
                <w:rFonts w:ascii="Arial" w:hAnsi="Arial" w:cs="Arial"/>
              </w:rPr>
            </w:pPr>
            <w:r w:rsidRPr="0039197B">
              <w:rPr>
                <w:rFonts w:ascii="Arial" w:hAnsi="Arial" w:cs="Arial"/>
              </w:rPr>
              <w:t>11.00 – 11.30</w:t>
            </w:r>
          </w:p>
        </w:tc>
        <w:tc>
          <w:tcPr>
            <w:tcW w:w="7087" w:type="dxa"/>
          </w:tcPr>
          <w:p w14:paraId="60AC8422" w14:textId="77777777" w:rsidR="002D525C" w:rsidRPr="00042347" w:rsidRDefault="002D525C" w:rsidP="00B827C0">
            <w:pPr>
              <w:spacing w:after="120"/>
              <w:rPr>
                <w:rFonts w:ascii="Arial" w:hAnsi="Arial" w:cs="Arial"/>
              </w:rPr>
            </w:pPr>
            <w:r w:rsidRPr="00042347">
              <w:rPr>
                <w:rFonts w:ascii="Arial" w:hAnsi="Arial" w:cs="Arial"/>
              </w:rPr>
              <w:t>Stephanie Lambert*, Ian Herbert and Andrew Rothwell</w:t>
            </w:r>
          </w:p>
          <w:p w14:paraId="55560822" w14:textId="77777777" w:rsidR="002D525C" w:rsidRPr="0039197B" w:rsidRDefault="002D525C" w:rsidP="00B827C0">
            <w:pPr>
              <w:spacing w:after="120"/>
              <w:rPr>
                <w:rFonts w:ascii="Arial" w:hAnsi="Arial" w:cs="Arial"/>
              </w:rPr>
            </w:pPr>
            <w:r w:rsidRPr="00042347">
              <w:rPr>
                <w:rFonts w:ascii="Arial" w:hAnsi="Arial" w:cs="Arial"/>
              </w:rPr>
              <w:t>Navigating professional careers in new organisational forms</w:t>
            </w:r>
          </w:p>
        </w:tc>
      </w:tr>
      <w:tr w:rsidR="002D525C" w:rsidRPr="0039197B" w14:paraId="763070FC" w14:textId="77777777" w:rsidTr="00B827C0">
        <w:tc>
          <w:tcPr>
            <w:tcW w:w="2093" w:type="dxa"/>
          </w:tcPr>
          <w:p w14:paraId="1760D6D2" w14:textId="77777777" w:rsidR="002D525C" w:rsidRPr="0039197B" w:rsidRDefault="002D525C" w:rsidP="00B827C0">
            <w:pPr>
              <w:rPr>
                <w:rFonts w:ascii="Arial" w:hAnsi="Arial" w:cs="Arial"/>
              </w:rPr>
            </w:pPr>
            <w:r w:rsidRPr="0039197B">
              <w:rPr>
                <w:rFonts w:ascii="Arial" w:hAnsi="Arial" w:cs="Arial"/>
              </w:rPr>
              <w:t>11.30 – 12.00</w:t>
            </w:r>
          </w:p>
        </w:tc>
        <w:tc>
          <w:tcPr>
            <w:tcW w:w="7087" w:type="dxa"/>
          </w:tcPr>
          <w:p w14:paraId="791DEE68" w14:textId="77777777" w:rsidR="002D525C" w:rsidRDefault="002D525C" w:rsidP="00B827C0">
            <w:pPr>
              <w:spacing w:after="120"/>
              <w:rPr>
                <w:rFonts w:ascii="Arial" w:hAnsi="Arial" w:cs="Arial"/>
              </w:rPr>
            </w:pPr>
            <w:r w:rsidRPr="00042347">
              <w:rPr>
                <w:rFonts w:ascii="Arial" w:hAnsi="Arial" w:cs="Arial"/>
              </w:rPr>
              <w:t>Douglas Howcroft</w:t>
            </w:r>
          </w:p>
          <w:p w14:paraId="0C500DDC" w14:textId="77777777" w:rsidR="002D525C" w:rsidRPr="0039197B" w:rsidRDefault="002D525C" w:rsidP="00B827C0">
            <w:pPr>
              <w:spacing w:after="120"/>
              <w:rPr>
                <w:rFonts w:ascii="Arial" w:hAnsi="Arial" w:cs="Arial"/>
              </w:rPr>
            </w:pPr>
            <w:r w:rsidRPr="00042347">
              <w:rPr>
                <w:rFonts w:ascii="Arial" w:hAnsi="Arial" w:cs="Arial"/>
              </w:rPr>
              <w:t>Graduate skills for the management accountancy profession: Exploring the accounting education expectation gap</w:t>
            </w:r>
          </w:p>
        </w:tc>
      </w:tr>
      <w:tr w:rsidR="002D525C" w:rsidRPr="0039197B" w14:paraId="1C1579BF" w14:textId="77777777" w:rsidTr="00B827C0">
        <w:trPr>
          <w:trHeight w:val="68"/>
        </w:trPr>
        <w:tc>
          <w:tcPr>
            <w:tcW w:w="2093" w:type="dxa"/>
          </w:tcPr>
          <w:p w14:paraId="3B6B5900" w14:textId="77777777" w:rsidR="002D525C" w:rsidRPr="0039197B" w:rsidRDefault="002D525C" w:rsidP="00B827C0">
            <w:pPr>
              <w:rPr>
                <w:rFonts w:ascii="Arial" w:hAnsi="Arial" w:cs="Arial"/>
              </w:rPr>
            </w:pPr>
            <w:r w:rsidRPr="0039197B">
              <w:rPr>
                <w:rFonts w:ascii="Arial" w:hAnsi="Arial" w:cs="Arial"/>
              </w:rPr>
              <w:t>12.00 – 12.30</w:t>
            </w:r>
          </w:p>
        </w:tc>
        <w:tc>
          <w:tcPr>
            <w:tcW w:w="7087" w:type="dxa"/>
          </w:tcPr>
          <w:p w14:paraId="20422CBE" w14:textId="77777777" w:rsidR="002D525C" w:rsidRPr="00042347" w:rsidRDefault="002D525C" w:rsidP="00B827C0">
            <w:pPr>
              <w:spacing w:after="120"/>
              <w:rPr>
                <w:rFonts w:ascii="Arial" w:hAnsi="Arial" w:cs="Arial"/>
                <w:bCs/>
                <w:color w:val="000000"/>
              </w:rPr>
            </w:pPr>
            <w:r w:rsidRPr="00042347">
              <w:rPr>
                <w:rFonts w:ascii="Arial" w:hAnsi="Arial" w:cs="Arial"/>
                <w:bCs/>
                <w:color w:val="000000"/>
              </w:rPr>
              <w:t>Elise Wondergem-Pennewaard and Arco van de Ven</w:t>
            </w:r>
          </w:p>
          <w:p w14:paraId="25BB4366" w14:textId="77777777" w:rsidR="002D525C" w:rsidRPr="0039197B" w:rsidRDefault="002D525C" w:rsidP="00B827C0">
            <w:pPr>
              <w:spacing w:after="120"/>
              <w:rPr>
                <w:rFonts w:ascii="Arial" w:hAnsi="Arial" w:cs="Arial"/>
                <w:bCs/>
                <w:color w:val="000000"/>
              </w:rPr>
            </w:pPr>
            <w:r w:rsidRPr="00042347">
              <w:rPr>
                <w:rFonts w:ascii="Arial" w:hAnsi="Arial" w:cs="Arial"/>
                <w:bCs/>
                <w:color w:val="000000"/>
              </w:rPr>
              <w:t>The business partner perspective in job advertisements of financial and business controllers</w:t>
            </w:r>
          </w:p>
        </w:tc>
      </w:tr>
    </w:tbl>
    <w:p w14:paraId="7EEC581E" w14:textId="77777777" w:rsidR="002D525C" w:rsidRPr="0039197B" w:rsidRDefault="002D525C" w:rsidP="002D525C">
      <w:pPr>
        <w:rPr>
          <w:rFonts w:ascii="Arial" w:hAnsi="Arial" w:cs="Arial"/>
          <w:b/>
        </w:rPr>
      </w:pPr>
    </w:p>
    <w:p w14:paraId="4BFD7EE5" w14:textId="77777777" w:rsidR="002D525C" w:rsidRPr="0039197B" w:rsidRDefault="002D525C" w:rsidP="002D525C">
      <w:pPr>
        <w:rPr>
          <w:rFonts w:ascii="Arial" w:hAnsi="Arial" w:cs="Arial"/>
          <w:b/>
        </w:rPr>
      </w:pPr>
    </w:p>
    <w:p w14:paraId="56F9E4BE" w14:textId="77777777" w:rsidR="002D525C" w:rsidRDefault="002D525C" w:rsidP="002D525C">
      <w:pPr>
        <w:rPr>
          <w:rFonts w:ascii="Arial" w:hAnsi="Arial" w:cs="Arial"/>
          <w:b/>
        </w:rPr>
      </w:pPr>
      <w:r>
        <w:rPr>
          <w:rFonts w:ascii="Arial" w:hAnsi="Arial" w:cs="Arial"/>
          <w:b/>
        </w:rPr>
        <w:t xml:space="preserve">12.30 - 13.00 </w:t>
      </w:r>
      <w:r>
        <w:rPr>
          <w:rFonts w:ascii="Arial" w:hAnsi="Arial" w:cs="Arial"/>
          <w:b/>
        </w:rPr>
        <w:tab/>
      </w:r>
      <w:r w:rsidRPr="0039197B">
        <w:rPr>
          <w:rFonts w:ascii="Arial" w:hAnsi="Arial" w:cs="Arial"/>
          <w:b/>
        </w:rPr>
        <w:t xml:space="preserve">Lunch – </w:t>
      </w:r>
    </w:p>
    <w:p w14:paraId="4BC926CA" w14:textId="77777777" w:rsidR="002D525C" w:rsidRDefault="002D525C" w:rsidP="002D525C">
      <w:pPr>
        <w:rPr>
          <w:rFonts w:ascii="Arial" w:hAnsi="Arial" w:cs="Arial"/>
          <w:b/>
        </w:rPr>
      </w:pPr>
    </w:p>
    <w:p w14:paraId="7EE1DE15" w14:textId="77777777" w:rsidR="002D525C" w:rsidRDefault="002D525C" w:rsidP="002D525C">
      <w:pPr>
        <w:rPr>
          <w:rFonts w:ascii="Arial" w:hAnsi="Arial" w:cs="Arial"/>
          <w:b/>
        </w:rPr>
      </w:pPr>
    </w:p>
    <w:p w14:paraId="3A11CF81" w14:textId="77777777" w:rsidR="002D525C" w:rsidRDefault="002D525C" w:rsidP="002D525C">
      <w:pPr>
        <w:rPr>
          <w:rFonts w:ascii="Arial" w:hAnsi="Arial" w:cs="Arial"/>
          <w:b/>
        </w:rPr>
      </w:pPr>
    </w:p>
    <w:p w14:paraId="585255B6" w14:textId="77777777" w:rsidR="002D525C" w:rsidRDefault="002D525C" w:rsidP="002D525C">
      <w:pPr>
        <w:rPr>
          <w:rFonts w:ascii="Arial" w:hAnsi="Arial" w:cs="Arial"/>
          <w:b/>
        </w:rPr>
      </w:pPr>
    </w:p>
    <w:p w14:paraId="69AF1CC1" w14:textId="77777777" w:rsidR="002D525C" w:rsidRDefault="002D525C" w:rsidP="002D525C">
      <w:pPr>
        <w:rPr>
          <w:rFonts w:ascii="Arial" w:hAnsi="Arial" w:cs="Arial"/>
          <w:b/>
        </w:rPr>
      </w:pPr>
    </w:p>
    <w:p w14:paraId="7DEEF8B1" w14:textId="77777777" w:rsidR="002D525C" w:rsidRDefault="002D525C" w:rsidP="002D525C">
      <w:pPr>
        <w:rPr>
          <w:rFonts w:ascii="Arial" w:hAnsi="Arial" w:cs="Arial"/>
          <w:b/>
        </w:rPr>
      </w:pPr>
    </w:p>
    <w:p w14:paraId="53C7A3AC" w14:textId="77777777" w:rsidR="002D525C" w:rsidRDefault="002D525C" w:rsidP="002D525C">
      <w:pPr>
        <w:rPr>
          <w:rFonts w:ascii="Arial" w:hAnsi="Arial" w:cs="Arial"/>
          <w:b/>
        </w:rPr>
      </w:pPr>
    </w:p>
    <w:p w14:paraId="2CDEE39D" w14:textId="77777777" w:rsidR="002D525C" w:rsidRDefault="002D525C" w:rsidP="002D525C">
      <w:pPr>
        <w:rPr>
          <w:rFonts w:ascii="Arial" w:hAnsi="Arial" w:cs="Arial"/>
          <w:b/>
        </w:rPr>
      </w:pPr>
    </w:p>
    <w:p w14:paraId="7DCEC79C" w14:textId="77777777" w:rsidR="002D525C" w:rsidRDefault="002D525C" w:rsidP="002D525C">
      <w:pPr>
        <w:rPr>
          <w:rFonts w:ascii="Arial" w:hAnsi="Arial" w:cs="Arial"/>
          <w:b/>
        </w:rPr>
      </w:pPr>
    </w:p>
    <w:p w14:paraId="00CCBA1D" w14:textId="77777777" w:rsidR="002D525C" w:rsidRDefault="002D525C" w:rsidP="002D525C">
      <w:pPr>
        <w:rPr>
          <w:rFonts w:ascii="Arial" w:hAnsi="Arial" w:cs="Arial"/>
          <w:b/>
        </w:rPr>
      </w:pPr>
    </w:p>
    <w:p w14:paraId="490CA98D" w14:textId="77777777" w:rsidR="002D525C" w:rsidRPr="0039197B" w:rsidRDefault="002D525C" w:rsidP="002D525C">
      <w:pPr>
        <w:rPr>
          <w:rFonts w:ascii="Arial" w:hAnsi="Arial" w:cs="Arial"/>
          <w:b/>
        </w:rPr>
      </w:pPr>
    </w:p>
    <w:p w14:paraId="05D156DA" w14:textId="77777777" w:rsidR="002D525C" w:rsidRPr="0039197B" w:rsidRDefault="002D525C" w:rsidP="002D525C">
      <w:pPr>
        <w:rPr>
          <w:rFonts w:ascii="Arial" w:hAnsi="Arial" w:cs="Arial"/>
          <w:b/>
        </w:rPr>
      </w:pPr>
      <w:r>
        <w:rPr>
          <w:rFonts w:ascii="Arial" w:hAnsi="Arial" w:cs="Arial"/>
          <w:b/>
        </w:rPr>
        <w:tab/>
      </w:r>
      <w:r>
        <w:rPr>
          <w:rFonts w:ascii="Arial" w:hAnsi="Arial" w:cs="Arial"/>
          <w:b/>
        </w:rPr>
        <w:tab/>
      </w:r>
      <w:r>
        <w:rPr>
          <w:rFonts w:ascii="Arial" w:hAnsi="Arial" w:cs="Arial"/>
          <w:b/>
        </w:rPr>
        <w:tab/>
        <w:t>Chair: Angela Lorenz</w:t>
      </w:r>
    </w:p>
    <w:tbl>
      <w:tblPr>
        <w:tblW w:w="0" w:type="auto"/>
        <w:tblLook w:val="01E0" w:firstRow="1" w:lastRow="1" w:firstColumn="1" w:lastColumn="1" w:noHBand="0" w:noVBand="0"/>
      </w:tblPr>
      <w:tblGrid>
        <w:gridCol w:w="2093"/>
        <w:gridCol w:w="7087"/>
      </w:tblGrid>
      <w:tr w:rsidR="002D525C" w:rsidRPr="0039197B" w14:paraId="713EA08B" w14:textId="77777777" w:rsidTr="00B827C0">
        <w:tc>
          <w:tcPr>
            <w:tcW w:w="2093" w:type="dxa"/>
          </w:tcPr>
          <w:p w14:paraId="4AFD92DB" w14:textId="77777777" w:rsidR="002D525C" w:rsidRPr="0039197B" w:rsidRDefault="002D525C" w:rsidP="00B827C0">
            <w:pPr>
              <w:spacing w:after="240"/>
              <w:ind w:left="851" w:hanging="851"/>
              <w:rPr>
                <w:rFonts w:ascii="Arial" w:hAnsi="Arial" w:cs="Arial"/>
              </w:rPr>
            </w:pPr>
            <w:r>
              <w:rPr>
                <w:rFonts w:ascii="Arial" w:hAnsi="Arial" w:cs="Arial"/>
              </w:rPr>
              <w:t>13.30 – 14.00</w:t>
            </w:r>
          </w:p>
        </w:tc>
        <w:tc>
          <w:tcPr>
            <w:tcW w:w="7087" w:type="dxa"/>
          </w:tcPr>
          <w:p w14:paraId="7CF7B518" w14:textId="77777777" w:rsidR="002D525C" w:rsidRDefault="002D525C" w:rsidP="00B827C0">
            <w:pPr>
              <w:spacing w:after="120"/>
              <w:rPr>
                <w:rFonts w:ascii="Arial" w:hAnsi="Arial" w:cs="Arial"/>
              </w:rPr>
            </w:pPr>
            <w:r>
              <w:rPr>
                <w:rFonts w:ascii="Arial" w:hAnsi="Arial" w:cs="Arial"/>
              </w:rPr>
              <w:t>Michelle Cook</w:t>
            </w:r>
          </w:p>
          <w:p w14:paraId="45EB5C3E" w14:textId="77777777" w:rsidR="002D525C" w:rsidRPr="0039197B" w:rsidRDefault="002D525C" w:rsidP="00B827C0">
            <w:pPr>
              <w:spacing w:after="120"/>
              <w:rPr>
                <w:rFonts w:ascii="Arial" w:hAnsi="Arial" w:cs="Arial"/>
              </w:rPr>
            </w:pPr>
            <w:r>
              <w:rPr>
                <w:rFonts w:ascii="Arial" w:hAnsi="Arial" w:cs="Arial"/>
              </w:rPr>
              <w:t>A Flipped classroom approach</w:t>
            </w:r>
          </w:p>
        </w:tc>
      </w:tr>
      <w:tr w:rsidR="002D525C" w:rsidRPr="0039197B" w14:paraId="7F63124C" w14:textId="77777777" w:rsidTr="00B827C0">
        <w:tc>
          <w:tcPr>
            <w:tcW w:w="2093" w:type="dxa"/>
          </w:tcPr>
          <w:p w14:paraId="0AA1F587" w14:textId="77777777" w:rsidR="002D525C" w:rsidRPr="0039197B" w:rsidRDefault="002D525C" w:rsidP="00B827C0">
            <w:pPr>
              <w:spacing w:after="240"/>
              <w:rPr>
                <w:rFonts w:ascii="Arial" w:hAnsi="Arial" w:cs="Arial"/>
              </w:rPr>
            </w:pPr>
            <w:r>
              <w:rPr>
                <w:rFonts w:ascii="Arial" w:hAnsi="Arial" w:cs="Arial"/>
              </w:rPr>
              <w:t>14.00 – 14.30</w:t>
            </w:r>
          </w:p>
        </w:tc>
        <w:tc>
          <w:tcPr>
            <w:tcW w:w="7087" w:type="dxa"/>
            <w:shd w:val="clear" w:color="auto" w:fill="auto"/>
          </w:tcPr>
          <w:p w14:paraId="0254E76E" w14:textId="77777777" w:rsidR="002D525C" w:rsidRDefault="002D525C" w:rsidP="00B827C0">
            <w:pPr>
              <w:spacing w:after="120"/>
              <w:rPr>
                <w:rFonts w:ascii="Arial" w:hAnsi="Arial" w:cs="Arial"/>
                <w:bCs/>
                <w:color w:val="000000"/>
              </w:rPr>
            </w:pPr>
            <w:r w:rsidRPr="00042347">
              <w:rPr>
                <w:rFonts w:ascii="Arial" w:hAnsi="Arial" w:cs="Arial"/>
                <w:bCs/>
                <w:color w:val="000000"/>
              </w:rPr>
              <w:t>Florian Gebreiter, Matt Davies, Simon Finley, Lara Gee and Lisa Weaver</w:t>
            </w:r>
          </w:p>
          <w:p w14:paraId="0E3F20F5" w14:textId="77777777" w:rsidR="002D525C" w:rsidRPr="00042347" w:rsidRDefault="002D525C" w:rsidP="00B827C0">
            <w:pPr>
              <w:spacing w:after="120"/>
              <w:rPr>
                <w:rFonts w:ascii="Arial" w:hAnsi="Arial" w:cs="Arial"/>
                <w:bCs/>
                <w:color w:val="000000"/>
              </w:rPr>
            </w:pPr>
            <w:r w:rsidRPr="00042347">
              <w:rPr>
                <w:rFonts w:ascii="Arial" w:hAnsi="Arial" w:cs="Arial"/>
                <w:bCs/>
                <w:color w:val="000000"/>
              </w:rPr>
              <w:t>From ‘rockstars’ to ‘hygiene factors’: teachers in private sector accounting tuition providers</w:t>
            </w:r>
          </w:p>
          <w:p w14:paraId="26E0211D" w14:textId="77777777" w:rsidR="002D525C" w:rsidRPr="00693C99" w:rsidRDefault="002D525C" w:rsidP="00B827C0">
            <w:pPr>
              <w:spacing w:after="120"/>
              <w:rPr>
                <w:rFonts w:ascii="Arial" w:hAnsi="Arial" w:cs="Arial"/>
              </w:rPr>
            </w:pPr>
          </w:p>
        </w:tc>
      </w:tr>
      <w:tr w:rsidR="002D525C" w:rsidRPr="0039197B" w14:paraId="01D48997" w14:textId="77777777" w:rsidTr="00B827C0">
        <w:trPr>
          <w:trHeight w:val="700"/>
        </w:trPr>
        <w:tc>
          <w:tcPr>
            <w:tcW w:w="2093" w:type="dxa"/>
          </w:tcPr>
          <w:p w14:paraId="16C1F9BA" w14:textId="77777777" w:rsidR="002D525C" w:rsidRPr="0039197B" w:rsidRDefault="002D525C" w:rsidP="00B827C0">
            <w:pPr>
              <w:spacing w:after="240"/>
              <w:ind w:left="851" w:hanging="851"/>
              <w:rPr>
                <w:rFonts w:ascii="Arial" w:hAnsi="Arial" w:cs="Arial"/>
              </w:rPr>
            </w:pPr>
            <w:r>
              <w:rPr>
                <w:rFonts w:ascii="Arial" w:hAnsi="Arial" w:cs="Arial"/>
              </w:rPr>
              <w:t>14.30 – 15.00</w:t>
            </w:r>
          </w:p>
        </w:tc>
        <w:tc>
          <w:tcPr>
            <w:tcW w:w="7087" w:type="dxa"/>
          </w:tcPr>
          <w:p w14:paraId="2A9621D3" w14:textId="77777777" w:rsidR="002D525C" w:rsidRDefault="002D525C" w:rsidP="00B827C0">
            <w:pPr>
              <w:spacing w:after="120"/>
              <w:rPr>
                <w:rFonts w:ascii="Arial" w:hAnsi="Arial" w:cs="Arial"/>
                <w:bCs/>
                <w:color w:val="000000"/>
              </w:rPr>
            </w:pPr>
            <w:r w:rsidRPr="00042347">
              <w:rPr>
                <w:rFonts w:ascii="Arial" w:hAnsi="Arial" w:cs="Arial"/>
                <w:bCs/>
                <w:color w:val="000000"/>
              </w:rPr>
              <w:t>Ha Phuoc Vu, Tran Khanh Hung</w:t>
            </w:r>
          </w:p>
          <w:p w14:paraId="5C9C598B" w14:textId="77777777" w:rsidR="002D525C" w:rsidRPr="00042347" w:rsidRDefault="002D525C" w:rsidP="00B827C0">
            <w:pPr>
              <w:spacing w:after="120"/>
              <w:rPr>
                <w:rFonts w:ascii="Arial" w:hAnsi="Arial" w:cs="Arial"/>
                <w:bCs/>
                <w:color w:val="000000"/>
              </w:rPr>
            </w:pPr>
            <w:r>
              <w:rPr>
                <w:rFonts w:ascii="Arial" w:hAnsi="Arial" w:cs="Arial"/>
                <w:bCs/>
                <w:color w:val="000000"/>
              </w:rPr>
              <w:t>T</w:t>
            </w:r>
            <w:r w:rsidRPr="00042347">
              <w:rPr>
                <w:rFonts w:ascii="Arial" w:hAnsi="Arial" w:cs="Arial"/>
                <w:bCs/>
                <w:color w:val="000000"/>
              </w:rPr>
              <w:t>he perception gap in vocational skills of management accountants between student</w:t>
            </w:r>
            <w:r>
              <w:rPr>
                <w:rFonts w:ascii="Arial" w:hAnsi="Arial" w:cs="Arial"/>
                <w:bCs/>
                <w:color w:val="000000"/>
              </w:rPr>
              <w:t>s and employers – a case study in the university of Economics, the University of D</w:t>
            </w:r>
            <w:r w:rsidRPr="00042347">
              <w:rPr>
                <w:rFonts w:ascii="Arial" w:hAnsi="Arial" w:cs="Arial"/>
                <w:bCs/>
                <w:color w:val="000000"/>
              </w:rPr>
              <w:t>anang</w:t>
            </w:r>
          </w:p>
          <w:p w14:paraId="752404AE" w14:textId="77777777" w:rsidR="002D525C" w:rsidRPr="00693C99" w:rsidRDefault="002D525C" w:rsidP="00B827C0">
            <w:pPr>
              <w:spacing w:after="120"/>
              <w:rPr>
                <w:rFonts w:ascii="Arial" w:hAnsi="Arial" w:cs="Arial"/>
                <w:bCs/>
              </w:rPr>
            </w:pPr>
          </w:p>
        </w:tc>
      </w:tr>
      <w:tr w:rsidR="002D525C" w:rsidRPr="0039197B" w14:paraId="5D21DD8D" w14:textId="77777777" w:rsidTr="00B827C0">
        <w:trPr>
          <w:trHeight w:val="700"/>
        </w:trPr>
        <w:tc>
          <w:tcPr>
            <w:tcW w:w="2093" w:type="dxa"/>
          </w:tcPr>
          <w:p w14:paraId="51AF1B6E" w14:textId="77777777" w:rsidR="002D525C" w:rsidRDefault="002D525C" w:rsidP="00B827C0">
            <w:pPr>
              <w:spacing w:after="240"/>
              <w:ind w:left="851" w:hanging="851"/>
              <w:rPr>
                <w:rFonts w:ascii="Arial" w:hAnsi="Arial" w:cs="Arial"/>
              </w:rPr>
            </w:pPr>
            <w:r>
              <w:rPr>
                <w:rFonts w:ascii="Arial" w:hAnsi="Arial" w:cs="Arial"/>
              </w:rPr>
              <w:t>15.00 – 15.15</w:t>
            </w:r>
          </w:p>
        </w:tc>
        <w:tc>
          <w:tcPr>
            <w:tcW w:w="7087" w:type="dxa"/>
          </w:tcPr>
          <w:p w14:paraId="45BC1FEF" w14:textId="77777777" w:rsidR="002D525C" w:rsidRPr="00042347" w:rsidRDefault="002D525C" w:rsidP="00B827C0">
            <w:pPr>
              <w:spacing w:after="120"/>
              <w:rPr>
                <w:rFonts w:ascii="Arial" w:hAnsi="Arial" w:cs="Arial"/>
                <w:bCs/>
                <w:color w:val="000000"/>
              </w:rPr>
            </w:pPr>
            <w:r>
              <w:rPr>
                <w:rFonts w:ascii="Arial" w:hAnsi="Arial" w:cs="Arial"/>
                <w:bCs/>
                <w:color w:val="000000"/>
              </w:rPr>
              <w:t>Plenary</w:t>
            </w:r>
          </w:p>
        </w:tc>
      </w:tr>
    </w:tbl>
    <w:p w14:paraId="773D603B" w14:textId="77777777" w:rsidR="002D525C" w:rsidRPr="0039197B" w:rsidRDefault="002D525C" w:rsidP="002D525C">
      <w:pPr>
        <w:rPr>
          <w:rFonts w:ascii="Arial" w:hAnsi="Arial" w:cs="Arial"/>
          <w:b/>
        </w:rPr>
      </w:pPr>
    </w:p>
    <w:p w14:paraId="08A1BADD" w14:textId="77777777" w:rsidR="002D525C" w:rsidRDefault="002D525C" w:rsidP="002D525C">
      <w:pPr>
        <w:jc w:val="center"/>
        <w:rPr>
          <w:rFonts w:ascii="Arial" w:hAnsi="Arial" w:cs="Arial"/>
          <w:sz w:val="22"/>
          <w:szCs w:val="22"/>
        </w:rPr>
      </w:pPr>
      <w:r w:rsidRPr="00F15500">
        <w:rPr>
          <w:rFonts w:ascii="Arial" w:hAnsi="Arial" w:cs="Arial"/>
          <w:sz w:val="22"/>
          <w:szCs w:val="22"/>
        </w:rPr>
        <w:t xml:space="preserve">We gratefully acknowledge </w:t>
      </w:r>
      <w:r>
        <w:rPr>
          <w:rFonts w:ascii="Arial" w:hAnsi="Arial" w:cs="Arial"/>
          <w:sz w:val="22"/>
          <w:szCs w:val="22"/>
        </w:rPr>
        <w:t>the support of the British Council and the Aston MARG/MCA</w:t>
      </w:r>
    </w:p>
    <w:p w14:paraId="3F8A547A" w14:textId="77777777" w:rsidR="002D525C" w:rsidRPr="0039197B" w:rsidRDefault="002D525C" w:rsidP="002D525C">
      <w:pPr>
        <w:rPr>
          <w:rFonts w:ascii="Arial" w:hAnsi="Arial" w:cs="Arial"/>
          <w:b/>
        </w:rPr>
      </w:pPr>
    </w:p>
    <w:p w14:paraId="38D79BE5" w14:textId="77777777" w:rsidR="002D525C" w:rsidRPr="00EE0C22" w:rsidRDefault="002D525C" w:rsidP="002D525C">
      <w:pPr>
        <w:rPr>
          <w:rFonts w:ascii="Arial" w:hAnsi="Arial" w:cs="Arial"/>
          <w:b/>
        </w:rPr>
      </w:pPr>
    </w:p>
    <w:p w14:paraId="42847649" w14:textId="77777777" w:rsidR="002D525C" w:rsidRDefault="002D525C" w:rsidP="002D525C">
      <w:pPr>
        <w:jc w:val="center"/>
        <w:rPr>
          <w:rFonts w:ascii="Arial" w:hAnsi="Arial" w:cs="Arial"/>
          <w:b/>
          <w:color w:val="FF0000"/>
          <w:sz w:val="28"/>
          <w:szCs w:val="28"/>
        </w:rPr>
      </w:pPr>
      <w:r w:rsidRPr="00495606">
        <w:rPr>
          <w:rFonts w:ascii="Arial" w:hAnsi="Arial" w:cs="Arial"/>
          <w:b/>
          <w:color w:val="FF0000"/>
          <w:sz w:val="28"/>
          <w:szCs w:val="28"/>
        </w:rPr>
        <w:t>End of conference</w:t>
      </w:r>
    </w:p>
    <w:p w14:paraId="6EBA9D0B" w14:textId="77777777" w:rsidR="002D525C" w:rsidRDefault="002D525C" w:rsidP="002D525C">
      <w:pPr>
        <w:jc w:val="center"/>
        <w:rPr>
          <w:rFonts w:ascii="Arial" w:hAnsi="Arial" w:cs="Arial"/>
          <w:b/>
          <w:color w:val="FF0000"/>
          <w:sz w:val="28"/>
          <w:szCs w:val="28"/>
        </w:rPr>
      </w:pPr>
    </w:p>
    <w:p w14:paraId="082796A0" w14:textId="77777777" w:rsidR="002D525C" w:rsidRDefault="002D525C" w:rsidP="002D525C">
      <w:pPr>
        <w:jc w:val="center"/>
        <w:rPr>
          <w:rFonts w:ascii="Arial" w:hAnsi="Arial" w:cs="Arial"/>
          <w:b/>
          <w:color w:val="FF0000"/>
          <w:sz w:val="28"/>
          <w:szCs w:val="28"/>
        </w:rPr>
      </w:pPr>
    </w:p>
    <w:p w14:paraId="71CA33B1" w14:textId="77777777" w:rsidR="002D525C" w:rsidRDefault="002D525C" w:rsidP="002D525C">
      <w:pPr>
        <w:jc w:val="center"/>
        <w:rPr>
          <w:rFonts w:ascii="Arial" w:hAnsi="Arial" w:cs="Arial"/>
          <w:b/>
          <w:color w:val="FF0000"/>
          <w:sz w:val="28"/>
          <w:szCs w:val="28"/>
        </w:rPr>
      </w:pPr>
    </w:p>
    <w:p w14:paraId="752DF6A6" w14:textId="77777777" w:rsidR="002D525C" w:rsidRPr="00495606" w:rsidRDefault="002D525C" w:rsidP="002D525C">
      <w:pPr>
        <w:rPr>
          <w:rFonts w:ascii="Arial" w:hAnsi="Arial" w:cs="Arial"/>
          <w:b/>
          <w:color w:val="FF0000"/>
          <w:sz w:val="28"/>
          <w:szCs w:val="28"/>
        </w:rPr>
      </w:pPr>
    </w:p>
    <w:p w14:paraId="7F5C2720" w14:textId="77777777" w:rsidR="0092477A" w:rsidRDefault="0092477A"/>
    <w:sectPr w:rsidR="0092477A" w:rsidSect="00E06005">
      <w:pgSz w:w="11905" w:h="16838"/>
      <w:pgMar w:top="792" w:right="1080" w:bottom="792" w:left="1080" w:header="720" w:footer="720" w:gutter="0"/>
      <w:pgBorders w:offsetFrom="page">
        <w:top w:val="single" w:sz="24" w:space="24" w:color="FF0000"/>
        <w:left w:val="single" w:sz="24" w:space="24" w:color="FF0000"/>
        <w:bottom w:val="single" w:sz="24" w:space="24" w:color="FF0000"/>
        <w:right w:val="single" w:sz="24" w:space="24" w:color="FF0000"/>
      </w:pgBorders>
      <w:cols w:space="720"/>
      <w:noEndnote/>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92047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parajit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5C"/>
    <w:rsid w:val="002D525C"/>
    <w:rsid w:val="005B5316"/>
    <w:rsid w:val="0092477A"/>
    <w:rsid w:val="00B90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2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2D525C"/>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D525C"/>
    <w:rPr>
      <w:rFonts w:ascii="Times New Roman" w:eastAsia="Times New Roman" w:hAnsi="Times New Roman" w:cs="Times New Roman"/>
      <w:sz w:val="28"/>
      <w:szCs w:val="20"/>
    </w:rPr>
  </w:style>
  <w:style w:type="paragraph" w:styleId="BodyText">
    <w:name w:val="Body Text"/>
    <w:basedOn w:val="Normal"/>
    <w:link w:val="BodyTextChar"/>
    <w:rsid w:val="002D525C"/>
    <w:pPr>
      <w:widowControl w:val="0"/>
      <w:autoSpaceDE w:val="0"/>
      <w:autoSpaceDN w:val="0"/>
      <w:adjustRightInd w:val="0"/>
    </w:pPr>
    <w:rPr>
      <w:color w:val="000000"/>
      <w:lang w:val="en-US"/>
    </w:rPr>
  </w:style>
  <w:style w:type="character" w:customStyle="1" w:styleId="BodyTextChar">
    <w:name w:val="Body Text Char"/>
    <w:basedOn w:val="DefaultParagraphFont"/>
    <w:link w:val="BodyText"/>
    <w:rsid w:val="002D525C"/>
    <w:rPr>
      <w:rFonts w:ascii="Times New Roman" w:eastAsia="Times New Roman" w:hAnsi="Times New Roman" w:cs="Times New Roman"/>
      <w:color w:val="000000"/>
      <w:sz w:val="24"/>
      <w:szCs w:val="24"/>
      <w:lang w:val="en-US"/>
    </w:rPr>
  </w:style>
  <w:style w:type="paragraph" w:styleId="PlainText">
    <w:name w:val="Plain Text"/>
    <w:basedOn w:val="Normal"/>
    <w:link w:val="PlainTextChar"/>
    <w:uiPriority w:val="99"/>
    <w:unhideWhenUsed/>
    <w:rsid w:val="002D525C"/>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2D525C"/>
    <w:rPr>
      <w:rFonts w:ascii="Consolas" w:eastAsia="Calibri" w:hAnsi="Consolas" w:cs="Times New Roman"/>
      <w:sz w:val="21"/>
      <w:szCs w:val="21"/>
      <w:lang w:val="en-US"/>
    </w:rPr>
  </w:style>
  <w:style w:type="character" w:styleId="CommentReference">
    <w:name w:val="annotation reference"/>
    <w:uiPriority w:val="99"/>
    <w:semiHidden/>
    <w:unhideWhenUsed/>
    <w:rsid w:val="002D525C"/>
    <w:rPr>
      <w:sz w:val="16"/>
      <w:szCs w:val="16"/>
    </w:rPr>
  </w:style>
  <w:style w:type="paragraph" w:styleId="CommentText">
    <w:name w:val="annotation text"/>
    <w:basedOn w:val="Normal"/>
    <w:link w:val="CommentTextChar"/>
    <w:uiPriority w:val="99"/>
    <w:semiHidden/>
    <w:unhideWhenUsed/>
    <w:rsid w:val="002D525C"/>
    <w:rPr>
      <w:sz w:val="20"/>
      <w:szCs w:val="20"/>
    </w:rPr>
  </w:style>
  <w:style w:type="character" w:customStyle="1" w:styleId="CommentTextChar">
    <w:name w:val="Comment Text Char"/>
    <w:basedOn w:val="DefaultParagraphFont"/>
    <w:link w:val="CommentText"/>
    <w:uiPriority w:val="99"/>
    <w:semiHidden/>
    <w:rsid w:val="002D525C"/>
    <w:rPr>
      <w:rFonts w:ascii="Times New Roman" w:eastAsia="Times New Roman" w:hAnsi="Times New Roman" w:cs="Times New Roman"/>
      <w:sz w:val="20"/>
      <w:szCs w:val="20"/>
    </w:rPr>
  </w:style>
  <w:style w:type="character" w:styleId="Hyperlink">
    <w:name w:val="Hyperlink"/>
    <w:uiPriority w:val="99"/>
    <w:unhideWhenUsed/>
    <w:rsid w:val="002D525C"/>
    <w:rPr>
      <w:color w:val="0000FF"/>
      <w:u w:val="single"/>
    </w:rPr>
  </w:style>
  <w:style w:type="paragraph" w:styleId="NormalWeb">
    <w:name w:val="Normal (Web)"/>
    <w:basedOn w:val="Normal"/>
    <w:uiPriority w:val="99"/>
    <w:rsid w:val="002D525C"/>
    <w:pPr>
      <w:spacing w:before="100" w:beforeAutospacing="1" w:after="100" w:afterAutospacing="1"/>
    </w:pPr>
  </w:style>
  <w:style w:type="paragraph" w:styleId="BodyText2">
    <w:name w:val="Body Text 2"/>
    <w:basedOn w:val="Normal"/>
    <w:link w:val="BodyText2Char"/>
    <w:semiHidden/>
    <w:rsid w:val="002D525C"/>
    <w:pPr>
      <w:spacing w:line="360" w:lineRule="auto"/>
      <w:jc w:val="center"/>
    </w:pPr>
    <w:rPr>
      <w:b/>
      <w:bCs/>
      <w:noProof/>
      <w:sz w:val="36"/>
    </w:rPr>
  </w:style>
  <w:style w:type="character" w:customStyle="1" w:styleId="BodyText2Char">
    <w:name w:val="Body Text 2 Char"/>
    <w:basedOn w:val="DefaultParagraphFont"/>
    <w:link w:val="BodyText2"/>
    <w:semiHidden/>
    <w:rsid w:val="002D525C"/>
    <w:rPr>
      <w:rFonts w:ascii="Times New Roman" w:eastAsia="Times New Roman" w:hAnsi="Times New Roman" w:cs="Times New Roman"/>
      <w:b/>
      <w:bCs/>
      <w:noProof/>
      <w:sz w:val="36"/>
      <w:szCs w:val="24"/>
    </w:rPr>
  </w:style>
  <w:style w:type="paragraph" w:customStyle="1" w:styleId="Authorinformation">
    <w:name w:val="Author information"/>
    <w:basedOn w:val="Normal"/>
    <w:link w:val="AuthorinformationChar"/>
    <w:rsid w:val="002D525C"/>
    <w:pPr>
      <w:autoSpaceDE w:val="0"/>
      <w:autoSpaceDN w:val="0"/>
      <w:adjustRightInd w:val="0"/>
      <w:spacing w:line="288" w:lineRule="auto"/>
    </w:pPr>
    <w:rPr>
      <w:b/>
      <w:i/>
    </w:rPr>
  </w:style>
  <w:style w:type="character" w:customStyle="1" w:styleId="AuthorinformationChar">
    <w:name w:val="Author information Char"/>
    <w:link w:val="Authorinformation"/>
    <w:locked/>
    <w:rsid w:val="002D525C"/>
    <w:rPr>
      <w:rFonts w:ascii="Times New Roman" w:eastAsia="Times New Roman" w:hAnsi="Times New Roman" w:cs="Times New Roman"/>
      <w:b/>
      <w:i/>
      <w:sz w:val="24"/>
      <w:szCs w:val="24"/>
    </w:rPr>
  </w:style>
  <w:style w:type="paragraph" w:customStyle="1" w:styleId="Default">
    <w:name w:val="Default"/>
    <w:rsid w:val="002D525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2D525C"/>
  </w:style>
  <w:style w:type="paragraph" w:styleId="BalloonText">
    <w:name w:val="Balloon Text"/>
    <w:basedOn w:val="Normal"/>
    <w:link w:val="BalloonTextChar"/>
    <w:uiPriority w:val="99"/>
    <w:semiHidden/>
    <w:unhideWhenUsed/>
    <w:rsid w:val="005B5316"/>
    <w:rPr>
      <w:rFonts w:ascii="Tahoma" w:hAnsi="Tahoma" w:cs="Tahoma"/>
      <w:sz w:val="16"/>
      <w:szCs w:val="16"/>
    </w:rPr>
  </w:style>
  <w:style w:type="character" w:customStyle="1" w:styleId="BalloonTextChar">
    <w:name w:val="Balloon Text Char"/>
    <w:basedOn w:val="DefaultParagraphFont"/>
    <w:link w:val="BalloonText"/>
    <w:uiPriority w:val="99"/>
    <w:semiHidden/>
    <w:rsid w:val="005B531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2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2D525C"/>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D525C"/>
    <w:rPr>
      <w:rFonts w:ascii="Times New Roman" w:eastAsia="Times New Roman" w:hAnsi="Times New Roman" w:cs="Times New Roman"/>
      <w:sz w:val="28"/>
      <w:szCs w:val="20"/>
    </w:rPr>
  </w:style>
  <w:style w:type="paragraph" w:styleId="BodyText">
    <w:name w:val="Body Text"/>
    <w:basedOn w:val="Normal"/>
    <w:link w:val="BodyTextChar"/>
    <w:rsid w:val="002D525C"/>
    <w:pPr>
      <w:widowControl w:val="0"/>
      <w:autoSpaceDE w:val="0"/>
      <w:autoSpaceDN w:val="0"/>
      <w:adjustRightInd w:val="0"/>
    </w:pPr>
    <w:rPr>
      <w:color w:val="000000"/>
      <w:lang w:val="en-US"/>
    </w:rPr>
  </w:style>
  <w:style w:type="character" w:customStyle="1" w:styleId="BodyTextChar">
    <w:name w:val="Body Text Char"/>
    <w:basedOn w:val="DefaultParagraphFont"/>
    <w:link w:val="BodyText"/>
    <w:rsid w:val="002D525C"/>
    <w:rPr>
      <w:rFonts w:ascii="Times New Roman" w:eastAsia="Times New Roman" w:hAnsi="Times New Roman" w:cs="Times New Roman"/>
      <w:color w:val="000000"/>
      <w:sz w:val="24"/>
      <w:szCs w:val="24"/>
      <w:lang w:val="en-US"/>
    </w:rPr>
  </w:style>
  <w:style w:type="paragraph" w:styleId="PlainText">
    <w:name w:val="Plain Text"/>
    <w:basedOn w:val="Normal"/>
    <w:link w:val="PlainTextChar"/>
    <w:uiPriority w:val="99"/>
    <w:unhideWhenUsed/>
    <w:rsid w:val="002D525C"/>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2D525C"/>
    <w:rPr>
      <w:rFonts w:ascii="Consolas" w:eastAsia="Calibri" w:hAnsi="Consolas" w:cs="Times New Roman"/>
      <w:sz w:val="21"/>
      <w:szCs w:val="21"/>
      <w:lang w:val="en-US"/>
    </w:rPr>
  </w:style>
  <w:style w:type="character" w:styleId="CommentReference">
    <w:name w:val="annotation reference"/>
    <w:uiPriority w:val="99"/>
    <w:semiHidden/>
    <w:unhideWhenUsed/>
    <w:rsid w:val="002D525C"/>
    <w:rPr>
      <w:sz w:val="16"/>
      <w:szCs w:val="16"/>
    </w:rPr>
  </w:style>
  <w:style w:type="paragraph" w:styleId="CommentText">
    <w:name w:val="annotation text"/>
    <w:basedOn w:val="Normal"/>
    <w:link w:val="CommentTextChar"/>
    <w:uiPriority w:val="99"/>
    <w:semiHidden/>
    <w:unhideWhenUsed/>
    <w:rsid w:val="002D525C"/>
    <w:rPr>
      <w:sz w:val="20"/>
      <w:szCs w:val="20"/>
    </w:rPr>
  </w:style>
  <w:style w:type="character" w:customStyle="1" w:styleId="CommentTextChar">
    <w:name w:val="Comment Text Char"/>
    <w:basedOn w:val="DefaultParagraphFont"/>
    <w:link w:val="CommentText"/>
    <w:uiPriority w:val="99"/>
    <w:semiHidden/>
    <w:rsid w:val="002D525C"/>
    <w:rPr>
      <w:rFonts w:ascii="Times New Roman" w:eastAsia="Times New Roman" w:hAnsi="Times New Roman" w:cs="Times New Roman"/>
      <w:sz w:val="20"/>
      <w:szCs w:val="20"/>
    </w:rPr>
  </w:style>
  <w:style w:type="character" w:styleId="Hyperlink">
    <w:name w:val="Hyperlink"/>
    <w:uiPriority w:val="99"/>
    <w:unhideWhenUsed/>
    <w:rsid w:val="002D525C"/>
    <w:rPr>
      <w:color w:val="0000FF"/>
      <w:u w:val="single"/>
    </w:rPr>
  </w:style>
  <w:style w:type="paragraph" w:styleId="NormalWeb">
    <w:name w:val="Normal (Web)"/>
    <w:basedOn w:val="Normal"/>
    <w:uiPriority w:val="99"/>
    <w:rsid w:val="002D525C"/>
    <w:pPr>
      <w:spacing w:before="100" w:beforeAutospacing="1" w:after="100" w:afterAutospacing="1"/>
    </w:pPr>
  </w:style>
  <w:style w:type="paragraph" w:styleId="BodyText2">
    <w:name w:val="Body Text 2"/>
    <w:basedOn w:val="Normal"/>
    <w:link w:val="BodyText2Char"/>
    <w:semiHidden/>
    <w:rsid w:val="002D525C"/>
    <w:pPr>
      <w:spacing w:line="360" w:lineRule="auto"/>
      <w:jc w:val="center"/>
    </w:pPr>
    <w:rPr>
      <w:b/>
      <w:bCs/>
      <w:noProof/>
      <w:sz w:val="36"/>
    </w:rPr>
  </w:style>
  <w:style w:type="character" w:customStyle="1" w:styleId="BodyText2Char">
    <w:name w:val="Body Text 2 Char"/>
    <w:basedOn w:val="DefaultParagraphFont"/>
    <w:link w:val="BodyText2"/>
    <w:semiHidden/>
    <w:rsid w:val="002D525C"/>
    <w:rPr>
      <w:rFonts w:ascii="Times New Roman" w:eastAsia="Times New Roman" w:hAnsi="Times New Roman" w:cs="Times New Roman"/>
      <w:b/>
      <w:bCs/>
      <w:noProof/>
      <w:sz w:val="36"/>
      <w:szCs w:val="24"/>
    </w:rPr>
  </w:style>
  <w:style w:type="paragraph" w:customStyle="1" w:styleId="Authorinformation">
    <w:name w:val="Author information"/>
    <w:basedOn w:val="Normal"/>
    <w:link w:val="AuthorinformationChar"/>
    <w:rsid w:val="002D525C"/>
    <w:pPr>
      <w:autoSpaceDE w:val="0"/>
      <w:autoSpaceDN w:val="0"/>
      <w:adjustRightInd w:val="0"/>
      <w:spacing w:line="288" w:lineRule="auto"/>
    </w:pPr>
    <w:rPr>
      <w:b/>
      <w:i/>
    </w:rPr>
  </w:style>
  <w:style w:type="character" w:customStyle="1" w:styleId="AuthorinformationChar">
    <w:name w:val="Author information Char"/>
    <w:link w:val="Authorinformation"/>
    <w:locked/>
    <w:rsid w:val="002D525C"/>
    <w:rPr>
      <w:rFonts w:ascii="Times New Roman" w:eastAsia="Times New Roman" w:hAnsi="Times New Roman" w:cs="Times New Roman"/>
      <w:b/>
      <w:i/>
      <w:sz w:val="24"/>
      <w:szCs w:val="24"/>
    </w:rPr>
  </w:style>
  <w:style w:type="paragraph" w:customStyle="1" w:styleId="Default">
    <w:name w:val="Default"/>
    <w:rsid w:val="002D525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2D525C"/>
  </w:style>
  <w:style w:type="paragraph" w:styleId="BalloonText">
    <w:name w:val="Balloon Text"/>
    <w:basedOn w:val="Normal"/>
    <w:link w:val="BalloonTextChar"/>
    <w:uiPriority w:val="99"/>
    <w:semiHidden/>
    <w:unhideWhenUsed/>
    <w:rsid w:val="005B5316"/>
    <w:rPr>
      <w:rFonts w:ascii="Tahoma" w:hAnsi="Tahoma" w:cs="Tahoma"/>
      <w:sz w:val="16"/>
      <w:szCs w:val="16"/>
    </w:rPr>
  </w:style>
  <w:style w:type="character" w:customStyle="1" w:styleId="BalloonTextChar">
    <w:name w:val="Balloon Text Char"/>
    <w:basedOn w:val="DefaultParagraphFont"/>
    <w:link w:val="BalloonText"/>
    <w:uiPriority w:val="99"/>
    <w:semiHidden/>
    <w:rsid w:val="005B531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amazon.co.uk/Framing-Finance-Boundaries-Markets-Capitalism/dp/0226679322" TargetMode="External"/><Relationship Id="rId17" Type="http://schemas.microsoft.com/office/2011/relationships/commentsExtended" Target="commentsExtended.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1859</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Aston University</Company>
  <LinksUpToDate>false</LinksUpToDate>
  <CharactersWithSpaces>12437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Podsiadly, Maria</dc:creator>
  <cp:lastModifiedBy>Aston University</cp:lastModifiedBy>
  <cp:revision>2</cp:revision>
  <dcterms:created xsi:type="dcterms:W3CDTF">2015-10-28T09:09:00Z</dcterms:created>
  <dcterms:modified xsi:type="dcterms:W3CDTF">2015-10-28T09:09:00Z</dcterms:modified>
</cp:coreProperties>
</file>