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7D4D" w14:textId="0E3B063D" w:rsidR="00F34754" w:rsidRDefault="00E870A1" w:rsidP="00E870A1">
      <w:pPr>
        <w:pStyle w:val="gmail-m3617456056909323873msoplaintext"/>
        <w:spacing w:before="0" w:beforeAutospacing="0" w:after="0" w:afterAutospacing="0"/>
        <w:ind w:left="-1134" w:right="-999"/>
        <w:jc w:val="center"/>
        <w:rPr>
          <w:rFonts w:asciiTheme="minorHAnsi" w:hAnsiTheme="minorHAnsi" w:cstheme="minorHAnsi"/>
          <w:color w:val="FF0000"/>
          <w:sz w:val="32"/>
          <w:szCs w:val="32"/>
          <w:lang w:val="en-GB"/>
        </w:rPr>
      </w:pPr>
      <w:r>
        <w:rPr>
          <w:rFonts w:asciiTheme="minorHAnsi" w:hAnsiTheme="minorHAnsi" w:cstheme="minorHAnsi"/>
          <w:color w:val="FF0000"/>
          <w:sz w:val="32"/>
          <w:szCs w:val="32"/>
          <w:lang w:val="en-GB"/>
        </w:rPr>
        <w:t xml:space="preserve"> </w:t>
      </w:r>
      <w:r w:rsidR="00703DCF">
        <w:rPr>
          <w:rFonts w:asciiTheme="minorHAnsi" w:hAnsiTheme="minorHAnsi" w:cstheme="minorHAnsi"/>
          <w:color w:val="FF0000"/>
          <w:sz w:val="32"/>
          <w:szCs w:val="32"/>
          <w:lang w:val="en-GB"/>
        </w:rPr>
        <w:t>40</w:t>
      </w:r>
      <w:r w:rsidR="00244624" w:rsidRPr="0073288A">
        <w:rPr>
          <w:rFonts w:asciiTheme="minorHAnsi" w:hAnsiTheme="minorHAnsi" w:cstheme="minorHAnsi"/>
          <w:color w:val="FF0000"/>
          <w:sz w:val="32"/>
          <w:szCs w:val="32"/>
          <w:vertAlign w:val="superscript"/>
          <w:lang w:val="en-GB"/>
        </w:rPr>
        <w:t>th</w:t>
      </w:r>
      <w:r w:rsidR="00244624" w:rsidRPr="0073288A">
        <w:rPr>
          <w:rFonts w:asciiTheme="minorHAnsi" w:hAnsiTheme="minorHAnsi" w:cstheme="minorHAnsi"/>
          <w:color w:val="FF0000"/>
          <w:sz w:val="32"/>
          <w:szCs w:val="32"/>
          <w:lang w:val="en-GB"/>
        </w:rPr>
        <w:t xml:space="preserve"> </w:t>
      </w:r>
      <w:r w:rsidR="00703DCF">
        <w:rPr>
          <w:rFonts w:asciiTheme="minorHAnsi" w:hAnsiTheme="minorHAnsi" w:cstheme="minorHAnsi"/>
          <w:color w:val="FF0000"/>
          <w:sz w:val="32"/>
          <w:szCs w:val="32"/>
          <w:lang w:val="en-GB"/>
        </w:rPr>
        <w:t xml:space="preserve">Anniversary </w:t>
      </w:r>
      <w:r w:rsidR="00244624" w:rsidRPr="0073288A">
        <w:rPr>
          <w:rFonts w:asciiTheme="minorHAnsi" w:hAnsiTheme="minorHAnsi" w:cstheme="minorHAnsi"/>
          <w:color w:val="FF0000"/>
          <w:sz w:val="32"/>
          <w:szCs w:val="32"/>
          <w:lang w:val="en-GB"/>
        </w:rPr>
        <w:t xml:space="preserve">Management Control Conference – </w:t>
      </w:r>
      <w:r w:rsidR="00F34754">
        <w:rPr>
          <w:rFonts w:asciiTheme="minorHAnsi" w:hAnsiTheme="minorHAnsi" w:cstheme="minorHAnsi"/>
          <w:color w:val="FF0000"/>
          <w:sz w:val="32"/>
          <w:szCs w:val="32"/>
          <w:lang w:val="en-GB"/>
        </w:rPr>
        <w:t>18-19th</w:t>
      </w:r>
      <w:r w:rsidR="00244624" w:rsidRPr="0073288A">
        <w:rPr>
          <w:rFonts w:asciiTheme="minorHAnsi" w:hAnsiTheme="minorHAnsi" w:cstheme="minorHAnsi"/>
          <w:color w:val="FF0000"/>
          <w:sz w:val="32"/>
          <w:szCs w:val="32"/>
          <w:lang w:val="en-GB"/>
        </w:rPr>
        <w:t xml:space="preserve"> June 202</w:t>
      </w:r>
      <w:r w:rsidR="00F34754">
        <w:rPr>
          <w:rFonts w:asciiTheme="minorHAnsi" w:hAnsiTheme="minorHAnsi" w:cstheme="minorHAnsi"/>
          <w:color w:val="FF0000"/>
          <w:sz w:val="32"/>
          <w:szCs w:val="32"/>
          <w:lang w:val="en-GB"/>
        </w:rPr>
        <w:t>6</w:t>
      </w:r>
    </w:p>
    <w:p w14:paraId="3450122C" w14:textId="6FE72304" w:rsidR="0073288A" w:rsidRDefault="00244624" w:rsidP="00A00A8D">
      <w:pPr>
        <w:pStyle w:val="gmail-m3617456056909323873msoplaintext"/>
        <w:spacing w:before="0" w:beforeAutospacing="0" w:after="0" w:afterAutospacing="0"/>
        <w:ind w:left="-1134" w:right="-999"/>
        <w:jc w:val="center"/>
        <w:rPr>
          <w:rFonts w:asciiTheme="minorHAnsi" w:hAnsiTheme="minorHAnsi" w:cstheme="minorHAnsi"/>
          <w:color w:val="FF0000"/>
          <w:sz w:val="32"/>
          <w:szCs w:val="32"/>
          <w:lang w:val="en-GB"/>
        </w:rPr>
      </w:pPr>
      <w:r w:rsidRPr="0073288A">
        <w:rPr>
          <w:rFonts w:asciiTheme="minorHAnsi" w:hAnsiTheme="minorHAnsi" w:cstheme="minorHAnsi"/>
          <w:color w:val="FF0000"/>
          <w:sz w:val="32"/>
          <w:szCs w:val="32"/>
          <w:lang w:val="en-GB"/>
        </w:rPr>
        <w:t>Call for papers</w:t>
      </w:r>
    </w:p>
    <w:p w14:paraId="37FFBE60" w14:textId="69373214" w:rsidR="00244624" w:rsidRDefault="00244624" w:rsidP="00244624">
      <w:pPr>
        <w:pStyle w:val="gmail-m3617456056909323873msoplaintext"/>
        <w:spacing w:before="0" w:beforeAutospacing="0" w:after="0" w:afterAutospacing="0"/>
        <w:ind w:left="-426" w:right="-715"/>
        <w:rPr>
          <w:rFonts w:asciiTheme="minorHAnsi" w:hAnsiTheme="minorHAnsi" w:cstheme="minorHAnsi"/>
          <w:color w:val="FF0000"/>
          <w:sz w:val="28"/>
          <w:szCs w:val="28"/>
          <w:lang w:val="en-GB"/>
        </w:rPr>
      </w:pPr>
    </w:p>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11"/>
      </w:tblGrid>
      <w:tr w:rsidR="001B24B6" w14:paraId="1CCE4569" w14:textId="77777777" w:rsidTr="001B24B6">
        <w:tc>
          <w:tcPr>
            <w:tcW w:w="6663" w:type="dxa"/>
          </w:tcPr>
          <w:p w14:paraId="522DCB6E" w14:textId="34DCBFEB" w:rsidR="001B24B6" w:rsidRDefault="001B24B6" w:rsidP="001B24B6">
            <w:pPr>
              <w:spacing w:after="160" w:line="259" w:lineRule="auto"/>
              <w:jc w:val="center"/>
              <w:rPr>
                <w:rFonts w:asciiTheme="majorHAnsi" w:hAnsiTheme="majorHAnsi"/>
                <w:sz w:val="28"/>
                <w:szCs w:val="28"/>
                <w:lang w:val="en-US"/>
              </w:rPr>
            </w:pPr>
            <w:r>
              <w:rPr>
                <w:rFonts w:asciiTheme="majorHAnsi" w:hAnsiTheme="majorHAnsi"/>
                <w:noProof/>
                <w:sz w:val="28"/>
                <w:szCs w:val="28"/>
                <w:lang w:val="en-US"/>
              </w:rPr>
              <w:drawing>
                <wp:inline distT="0" distB="0" distL="0" distR="0" wp14:anchorId="13BB6A19" wp14:editId="0165E0B6">
                  <wp:extent cx="3848924" cy="2076450"/>
                  <wp:effectExtent l="0" t="0" r="0" b="0"/>
                  <wp:docPr id="1838345144" name="Picture 2" descr="A large building with a tower in the middle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45144" name="Picture 2" descr="A large building with a tower in the middle of a cit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0720" cy="2093603"/>
                          </a:xfrm>
                          <a:prstGeom prst="rect">
                            <a:avLst/>
                          </a:prstGeom>
                        </pic:spPr>
                      </pic:pic>
                    </a:graphicData>
                  </a:graphic>
                </wp:inline>
              </w:drawing>
            </w:r>
          </w:p>
        </w:tc>
        <w:tc>
          <w:tcPr>
            <w:tcW w:w="4111" w:type="dxa"/>
          </w:tcPr>
          <w:p w14:paraId="41E22C67" w14:textId="27285B36" w:rsidR="001B24B6" w:rsidRPr="001B24B6" w:rsidRDefault="001B24B6" w:rsidP="001B24B6">
            <w:pPr>
              <w:spacing w:after="160" w:line="259" w:lineRule="auto"/>
              <w:rPr>
                <w:rFonts w:asciiTheme="majorHAnsi" w:hAnsiTheme="majorHAnsi"/>
                <w:sz w:val="30"/>
                <w:szCs w:val="30"/>
                <w:lang w:val="en-US"/>
              </w:rPr>
            </w:pPr>
            <w:r w:rsidRPr="001B24B6">
              <w:rPr>
                <w:rFonts w:ascii="Berlin Sans FB" w:hAnsi="Berlin Sans FB"/>
                <w:sz w:val="30"/>
                <w:szCs w:val="30"/>
                <w:lang w:val="en-US"/>
              </w:rPr>
              <w:t>Our 40</w:t>
            </w:r>
            <w:r w:rsidRPr="001B24B6">
              <w:rPr>
                <w:rFonts w:ascii="Berlin Sans FB" w:hAnsi="Berlin Sans FB"/>
                <w:sz w:val="30"/>
                <w:szCs w:val="30"/>
                <w:vertAlign w:val="superscript"/>
                <w:lang w:val="en-US"/>
              </w:rPr>
              <w:t>th</w:t>
            </w:r>
            <w:r w:rsidRPr="001B24B6">
              <w:rPr>
                <w:rFonts w:ascii="Berlin Sans FB" w:hAnsi="Berlin Sans FB"/>
                <w:sz w:val="30"/>
                <w:szCs w:val="30"/>
                <w:lang w:val="en-US"/>
              </w:rPr>
              <w:t xml:space="preserve"> Anniversary Management Control (MCA) Conference will take place at Birmingham Business School, University of Birmingham, UK on 18-19th June 2026, with an emerging scholars colloquium on 17</w:t>
            </w:r>
            <w:r w:rsidRPr="001B24B6">
              <w:rPr>
                <w:rFonts w:ascii="Berlin Sans FB" w:hAnsi="Berlin Sans FB"/>
                <w:sz w:val="30"/>
                <w:szCs w:val="30"/>
                <w:vertAlign w:val="superscript"/>
                <w:lang w:val="en-US"/>
              </w:rPr>
              <w:t>th</w:t>
            </w:r>
            <w:r w:rsidRPr="001B24B6">
              <w:rPr>
                <w:rFonts w:ascii="Berlin Sans FB" w:hAnsi="Berlin Sans FB"/>
                <w:sz w:val="30"/>
                <w:szCs w:val="30"/>
                <w:lang w:val="en-US"/>
              </w:rPr>
              <w:t xml:space="preserve"> June (see separate call).</w:t>
            </w:r>
          </w:p>
        </w:tc>
      </w:tr>
    </w:tbl>
    <w:p w14:paraId="721CAC41" w14:textId="77777777" w:rsidR="001B24B6" w:rsidRDefault="001B24B6" w:rsidP="00F34754">
      <w:pPr>
        <w:pStyle w:val="Heading2"/>
        <w:spacing w:before="0" w:after="0"/>
        <w:ind w:left="-567" w:right="-646"/>
        <w:rPr>
          <w:rFonts w:ascii="Berlin Sans FB" w:hAnsi="Berlin Sans FB" w:cstheme="minorHAnsi"/>
          <w:b w:val="0"/>
          <w:bCs w:val="0"/>
          <w:i w:val="0"/>
          <w:lang w:val="en-GB"/>
        </w:rPr>
      </w:pPr>
    </w:p>
    <w:p w14:paraId="5C919C0B" w14:textId="44B1BFEC" w:rsidR="000F4911" w:rsidRPr="00D35204" w:rsidRDefault="000F4911" w:rsidP="00F34754">
      <w:pPr>
        <w:pStyle w:val="Heading2"/>
        <w:spacing w:before="0" w:after="0"/>
        <w:ind w:left="-567" w:right="-646"/>
        <w:rPr>
          <w:rFonts w:ascii="Berlin Sans FB" w:hAnsi="Berlin Sans FB" w:cstheme="minorHAnsi"/>
          <w:b w:val="0"/>
          <w:bCs w:val="0"/>
          <w:i w:val="0"/>
          <w:lang w:val="en-GB"/>
        </w:rPr>
      </w:pPr>
      <w:r w:rsidRPr="00D35204">
        <w:rPr>
          <w:rFonts w:ascii="Berlin Sans FB" w:hAnsi="Berlin Sans FB" w:cstheme="minorHAnsi"/>
          <w:b w:val="0"/>
          <w:bCs w:val="0"/>
          <w:i w:val="0"/>
          <w:lang w:val="en-GB"/>
        </w:rPr>
        <w:t>Papers are invited on any aspect of management control or performance management.</w:t>
      </w:r>
      <w:r w:rsidR="00A31939">
        <w:rPr>
          <w:rFonts w:ascii="Berlin Sans FB" w:hAnsi="Berlin Sans FB" w:cstheme="minorHAnsi"/>
          <w:b w:val="0"/>
          <w:bCs w:val="0"/>
          <w:i w:val="0"/>
          <w:lang w:val="en-GB"/>
        </w:rPr>
        <w:t xml:space="preserve"> We especially welcome papers from an interdisciplinary perspective.</w:t>
      </w:r>
      <w:r w:rsidRPr="00D35204">
        <w:rPr>
          <w:rFonts w:ascii="Berlin Sans FB" w:hAnsi="Berlin Sans FB" w:cstheme="minorHAnsi"/>
          <w:b w:val="0"/>
          <w:bCs w:val="0"/>
          <w:i w:val="0"/>
          <w:lang w:val="en-GB"/>
        </w:rPr>
        <w:t xml:space="preserve"> </w:t>
      </w:r>
      <w:r w:rsidR="00F34754">
        <w:rPr>
          <w:rFonts w:ascii="Berlin Sans FB" w:hAnsi="Berlin Sans FB" w:cstheme="minorHAnsi"/>
          <w:b w:val="0"/>
          <w:bCs w:val="0"/>
          <w:i w:val="0"/>
          <w:lang w:val="en-GB"/>
        </w:rPr>
        <w:t xml:space="preserve">Special </w:t>
      </w:r>
      <w:r w:rsidR="00A31939">
        <w:rPr>
          <w:rFonts w:ascii="Berlin Sans FB" w:hAnsi="Berlin Sans FB" w:cstheme="minorHAnsi"/>
          <w:b w:val="0"/>
          <w:bCs w:val="0"/>
          <w:i w:val="0"/>
          <w:lang w:val="en-GB"/>
        </w:rPr>
        <w:t>themes</w:t>
      </w:r>
      <w:r w:rsidRPr="00D35204">
        <w:rPr>
          <w:rFonts w:ascii="Berlin Sans FB" w:hAnsi="Berlin Sans FB" w:cstheme="minorHAnsi"/>
          <w:b w:val="0"/>
          <w:bCs w:val="0"/>
          <w:i w:val="0"/>
          <w:lang w:val="en-GB"/>
        </w:rPr>
        <w:t>:</w:t>
      </w:r>
    </w:p>
    <w:p w14:paraId="1623ED42" w14:textId="77777777" w:rsidR="00F34754" w:rsidRDefault="00F34754" w:rsidP="00C57D3D">
      <w:pPr>
        <w:numPr>
          <w:ilvl w:val="0"/>
          <w:numId w:val="5"/>
        </w:numPr>
        <w:jc w:val="both"/>
        <w:rPr>
          <w:rFonts w:ascii="Berlin Sans FB" w:hAnsi="Berlin Sans FB" w:cstheme="minorHAnsi"/>
          <w:sz w:val="28"/>
          <w:szCs w:val="28"/>
          <w:lang w:val="en-GB"/>
        </w:rPr>
      </w:pPr>
      <w:r>
        <w:rPr>
          <w:rFonts w:ascii="Berlin Sans FB" w:hAnsi="Berlin Sans FB" w:cstheme="minorHAnsi"/>
          <w:sz w:val="28"/>
          <w:szCs w:val="28"/>
          <w:lang w:val="en-GB"/>
        </w:rPr>
        <w:t>AI/digital developments in Management Control Systems (MCS)</w:t>
      </w:r>
    </w:p>
    <w:p w14:paraId="0AE7C16A" w14:textId="66A5B063" w:rsidR="00F34754" w:rsidRDefault="004D50E6" w:rsidP="005E4B51">
      <w:pPr>
        <w:numPr>
          <w:ilvl w:val="0"/>
          <w:numId w:val="5"/>
        </w:numPr>
        <w:jc w:val="both"/>
        <w:rPr>
          <w:rFonts w:ascii="Berlin Sans FB" w:hAnsi="Berlin Sans FB" w:cstheme="minorHAnsi"/>
          <w:sz w:val="28"/>
          <w:szCs w:val="28"/>
          <w:lang w:val="en-GB"/>
        </w:rPr>
      </w:pPr>
      <w:r w:rsidRPr="005E4B51">
        <w:rPr>
          <w:rFonts w:ascii="Berlin Sans FB" w:hAnsi="Berlin Sans FB" w:cstheme="minorHAnsi"/>
          <w:sz w:val="28"/>
          <w:szCs w:val="28"/>
          <w:lang w:val="en-GB"/>
        </w:rPr>
        <w:t>History of Management Accounting &amp; MCS</w:t>
      </w:r>
    </w:p>
    <w:p w14:paraId="4A2F32DD" w14:textId="4483FE9D" w:rsidR="005E4B51" w:rsidRDefault="005E4B51" w:rsidP="005E4B51">
      <w:pPr>
        <w:numPr>
          <w:ilvl w:val="0"/>
          <w:numId w:val="5"/>
        </w:numPr>
        <w:jc w:val="both"/>
        <w:rPr>
          <w:rFonts w:ascii="Berlin Sans FB" w:hAnsi="Berlin Sans FB" w:cstheme="minorHAnsi"/>
          <w:sz w:val="28"/>
          <w:szCs w:val="28"/>
          <w:lang w:val="en-GB"/>
        </w:rPr>
      </w:pPr>
      <w:r>
        <w:rPr>
          <w:rFonts w:ascii="Berlin Sans FB" w:hAnsi="Berlin Sans FB" w:cstheme="minorHAnsi"/>
          <w:sz w:val="28"/>
          <w:szCs w:val="28"/>
          <w:lang w:val="en-GB"/>
        </w:rPr>
        <w:t>MCS for Sustainability, Nature, Earth &amp; Beyond</w:t>
      </w:r>
    </w:p>
    <w:p w14:paraId="7C347394" w14:textId="7C509B43" w:rsidR="005E4B51" w:rsidRPr="005E4B51" w:rsidRDefault="005E4B51" w:rsidP="005E4B51">
      <w:pPr>
        <w:numPr>
          <w:ilvl w:val="0"/>
          <w:numId w:val="5"/>
        </w:numPr>
        <w:jc w:val="both"/>
        <w:rPr>
          <w:rFonts w:ascii="Berlin Sans FB" w:hAnsi="Berlin Sans FB" w:cstheme="minorHAnsi"/>
          <w:sz w:val="28"/>
          <w:szCs w:val="28"/>
          <w:lang w:val="en-GB"/>
        </w:rPr>
      </w:pPr>
      <w:r>
        <w:rPr>
          <w:rFonts w:ascii="Berlin Sans FB" w:hAnsi="Berlin Sans FB" w:cstheme="minorHAnsi"/>
          <w:sz w:val="28"/>
          <w:szCs w:val="28"/>
          <w:lang w:val="en-GB"/>
        </w:rPr>
        <w:t>MCS for the Future</w:t>
      </w:r>
    </w:p>
    <w:p w14:paraId="4D81C4B2" w14:textId="577515A8" w:rsidR="004D50E6" w:rsidRDefault="004D50E6" w:rsidP="00C57D3D">
      <w:pPr>
        <w:numPr>
          <w:ilvl w:val="0"/>
          <w:numId w:val="5"/>
        </w:numPr>
        <w:jc w:val="both"/>
        <w:rPr>
          <w:rFonts w:ascii="Berlin Sans FB" w:hAnsi="Berlin Sans FB" w:cstheme="minorHAnsi"/>
          <w:sz w:val="28"/>
          <w:szCs w:val="28"/>
          <w:lang w:val="en-GB"/>
        </w:rPr>
      </w:pPr>
      <w:r>
        <w:rPr>
          <w:rFonts w:ascii="Berlin Sans FB" w:hAnsi="Berlin Sans FB"/>
          <w:sz w:val="28"/>
          <w:szCs w:val="28"/>
        </w:rPr>
        <w:t>P</w:t>
      </w:r>
      <w:r w:rsidRPr="00C46279">
        <w:rPr>
          <w:rFonts w:ascii="Berlin Sans FB" w:hAnsi="Berlin Sans FB"/>
          <w:sz w:val="28"/>
          <w:szCs w:val="28"/>
        </w:rPr>
        <w:t xml:space="preserve">ragmatic </w:t>
      </w:r>
      <w:r w:rsidR="005E4B51">
        <w:rPr>
          <w:rFonts w:ascii="Berlin Sans FB" w:hAnsi="Berlin Sans FB"/>
          <w:sz w:val="28"/>
          <w:szCs w:val="28"/>
        </w:rPr>
        <w:t>C</w:t>
      </w:r>
      <w:r w:rsidRPr="00C46279">
        <w:rPr>
          <w:rFonts w:ascii="Berlin Sans FB" w:hAnsi="Berlin Sans FB"/>
          <w:sz w:val="28"/>
          <w:szCs w:val="28"/>
        </w:rPr>
        <w:t>onstructivism</w:t>
      </w:r>
      <w:r>
        <w:rPr>
          <w:rFonts w:ascii="Berlin Sans FB" w:hAnsi="Berlin Sans FB"/>
          <w:sz w:val="28"/>
          <w:szCs w:val="28"/>
        </w:rPr>
        <w:t xml:space="preserve"> &amp; A</w:t>
      </w:r>
      <w:r w:rsidRPr="00C46279">
        <w:rPr>
          <w:rFonts w:ascii="Berlin Sans FB" w:hAnsi="Berlin Sans FB"/>
          <w:sz w:val="28"/>
          <w:szCs w:val="28"/>
        </w:rPr>
        <w:t xml:space="preserve">ctor </w:t>
      </w:r>
      <w:r w:rsidR="005E4B51">
        <w:rPr>
          <w:rFonts w:ascii="Berlin Sans FB" w:hAnsi="Berlin Sans FB"/>
          <w:sz w:val="28"/>
          <w:szCs w:val="28"/>
        </w:rPr>
        <w:t>R</w:t>
      </w:r>
      <w:r w:rsidRPr="00C46279">
        <w:rPr>
          <w:rFonts w:ascii="Berlin Sans FB" w:hAnsi="Berlin Sans FB"/>
          <w:sz w:val="28"/>
          <w:szCs w:val="28"/>
        </w:rPr>
        <w:t>eality</w:t>
      </w:r>
    </w:p>
    <w:p w14:paraId="1F0FCACC" w14:textId="6178DD5A" w:rsidR="000F4911" w:rsidRPr="00D35204" w:rsidRDefault="000F4911" w:rsidP="00C57D3D">
      <w:pPr>
        <w:numPr>
          <w:ilvl w:val="0"/>
          <w:numId w:val="5"/>
        </w:numPr>
        <w:jc w:val="both"/>
        <w:rPr>
          <w:rFonts w:ascii="Berlin Sans FB" w:hAnsi="Berlin Sans FB" w:cstheme="minorHAnsi"/>
          <w:sz w:val="28"/>
          <w:szCs w:val="28"/>
          <w:lang w:val="en-GB"/>
        </w:rPr>
      </w:pPr>
      <w:r w:rsidRPr="00D35204">
        <w:rPr>
          <w:rFonts w:ascii="Berlin Sans FB" w:hAnsi="Berlin Sans FB" w:cstheme="minorHAnsi"/>
          <w:sz w:val="28"/>
          <w:szCs w:val="28"/>
          <w:lang w:val="en-GB"/>
        </w:rPr>
        <w:t>Risk a</w:t>
      </w:r>
      <w:r w:rsidR="00630AA7">
        <w:rPr>
          <w:rFonts w:ascii="Berlin Sans FB" w:hAnsi="Berlin Sans FB" w:cstheme="minorHAnsi"/>
          <w:sz w:val="28"/>
          <w:szCs w:val="28"/>
          <w:lang w:val="en-GB"/>
        </w:rPr>
        <w:t xml:space="preserve">nd </w:t>
      </w:r>
      <w:r w:rsidR="00A00A8D">
        <w:rPr>
          <w:rFonts w:ascii="Berlin Sans FB" w:hAnsi="Berlin Sans FB" w:cstheme="minorHAnsi"/>
          <w:sz w:val="28"/>
          <w:szCs w:val="28"/>
          <w:lang w:val="en-GB"/>
        </w:rPr>
        <w:t>R</w:t>
      </w:r>
      <w:r w:rsidR="00630AA7">
        <w:rPr>
          <w:rFonts w:ascii="Berlin Sans FB" w:hAnsi="Berlin Sans FB" w:cstheme="minorHAnsi"/>
          <w:sz w:val="28"/>
          <w:szCs w:val="28"/>
          <w:lang w:val="en-GB"/>
        </w:rPr>
        <w:t>esilience</w:t>
      </w:r>
      <w:r w:rsidRPr="00D35204">
        <w:rPr>
          <w:rFonts w:ascii="Berlin Sans FB" w:hAnsi="Berlin Sans FB" w:cstheme="minorHAnsi"/>
          <w:sz w:val="28"/>
          <w:szCs w:val="28"/>
          <w:lang w:val="en-GB"/>
        </w:rPr>
        <w:t xml:space="preserve"> as part of management accounting/control</w:t>
      </w:r>
    </w:p>
    <w:p w14:paraId="6C8BA9D3" w14:textId="0BB3A823" w:rsidR="00C46279" w:rsidRPr="005E4B51" w:rsidRDefault="00C46279" w:rsidP="00C57D3D">
      <w:pPr>
        <w:numPr>
          <w:ilvl w:val="0"/>
          <w:numId w:val="5"/>
        </w:numPr>
        <w:jc w:val="both"/>
        <w:rPr>
          <w:sz w:val="28"/>
          <w:szCs w:val="28"/>
          <w:lang w:val="en-GB"/>
        </w:rPr>
      </w:pPr>
      <w:r>
        <w:rPr>
          <w:rFonts w:ascii="Berlin Sans FB" w:hAnsi="Berlin Sans FB" w:cstheme="minorHAnsi"/>
          <w:sz w:val="28"/>
          <w:szCs w:val="28"/>
          <w:lang w:val="en-GB"/>
        </w:rPr>
        <w:t xml:space="preserve">Strong </w:t>
      </w:r>
      <w:r w:rsidR="00A00A8D">
        <w:rPr>
          <w:rFonts w:ascii="Berlin Sans FB" w:hAnsi="Berlin Sans FB" w:cstheme="minorHAnsi"/>
          <w:sz w:val="28"/>
          <w:szCs w:val="28"/>
          <w:lang w:val="en-GB"/>
        </w:rPr>
        <w:t>S</w:t>
      </w:r>
      <w:r>
        <w:rPr>
          <w:rFonts w:ascii="Berlin Sans FB" w:hAnsi="Berlin Sans FB" w:cstheme="minorHAnsi"/>
          <w:sz w:val="28"/>
          <w:szCs w:val="28"/>
          <w:lang w:val="en-GB"/>
        </w:rPr>
        <w:t xml:space="preserve">tructuration </w:t>
      </w:r>
      <w:r w:rsidR="00A00A8D">
        <w:rPr>
          <w:rFonts w:ascii="Berlin Sans FB" w:hAnsi="Berlin Sans FB" w:cstheme="minorHAnsi"/>
          <w:sz w:val="28"/>
          <w:szCs w:val="28"/>
          <w:lang w:val="en-GB"/>
        </w:rPr>
        <w:t>T</w:t>
      </w:r>
      <w:r>
        <w:rPr>
          <w:rFonts w:ascii="Berlin Sans FB" w:hAnsi="Berlin Sans FB" w:cstheme="minorHAnsi"/>
          <w:sz w:val="28"/>
          <w:szCs w:val="28"/>
          <w:lang w:val="en-GB"/>
        </w:rPr>
        <w:t>heory</w:t>
      </w:r>
    </w:p>
    <w:p w14:paraId="674831F0" w14:textId="191C1D88" w:rsidR="005E4B51" w:rsidRPr="00C46279" w:rsidRDefault="005E4B51" w:rsidP="005E4B51">
      <w:pPr>
        <w:ind w:left="360"/>
        <w:jc w:val="both"/>
        <w:rPr>
          <w:sz w:val="28"/>
          <w:szCs w:val="28"/>
          <w:lang w:val="en-GB"/>
        </w:rPr>
      </w:pPr>
    </w:p>
    <w:p w14:paraId="4BF35412" w14:textId="206B0529" w:rsidR="000F4911" w:rsidRPr="001B24B6" w:rsidRDefault="000F4911" w:rsidP="001B24B6">
      <w:pPr>
        <w:pStyle w:val="gmail-m3617456056909323873msoplaintext"/>
        <w:spacing w:before="0" w:beforeAutospacing="0" w:after="0" w:afterAutospacing="0"/>
        <w:ind w:left="-567"/>
        <w:jc w:val="both"/>
        <w:rPr>
          <w:rFonts w:ascii="Berlin Sans FB" w:hAnsi="Berlin Sans FB"/>
          <w:sz w:val="28"/>
          <w:szCs w:val="28"/>
          <w:lang w:val="en-US"/>
        </w:rPr>
      </w:pPr>
      <w:r w:rsidRPr="008B78B7">
        <w:rPr>
          <w:rFonts w:ascii="Berlin Sans FB" w:hAnsi="Berlin Sans FB" w:cs="Arial"/>
          <w:sz w:val="28"/>
          <w:szCs w:val="28"/>
          <w:lang w:val="en-US"/>
        </w:rPr>
        <w:t xml:space="preserve">Extended abstracts (see below) or full </w:t>
      </w:r>
      <w:r w:rsidRPr="00DE41C1">
        <w:rPr>
          <w:rFonts w:ascii="Berlin Sans FB" w:hAnsi="Berlin Sans FB"/>
          <w:bCs/>
          <w:color w:val="FF0000"/>
          <w:sz w:val="28"/>
          <w:szCs w:val="28"/>
          <w:lang w:val="en-US"/>
        </w:rPr>
        <w:t>papers</w:t>
      </w:r>
      <w:r w:rsidRPr="008B78B7">
        <w:rPr>
          <w:rFonts w:ascii="Berlin Sans FB" w:hAnsi="Berlin Sans FB"/>
          <w:sz w:val="28"/>
          <w:szCs w:val="28"/>
          <w:lang w:val="en-US"/>
        </w:rPr>
        <w:t xml:space="preserve"> should be submitted to the scientific committee via the MCA website </w:t>
      </w:r>
      <w:hyperlink r:id="rId8" w:history="1">
        <w:r w:rsidR="008B78B7" w:rsidRPr="007757F6">
          <w:rPr>
            <w:rStyle w:val="Hyperlink"/>
            <w:rFonts w:ascii="Berlin Sans FB" w:hAnsi="Berlin Sans FB" w:cstheme="minorHAnsi"/>
            <w:sz w:val="28"/>
            <w:szCs w:val="28"/>
            <w:lang w:val="en-GB"/>
          </w:rPr>
          <w:t>www.managementcontrolassociation.ac.uk</w:t>
        </w:r>
      </w:hyperlink>
      <w:r w:rsidR="004E4E2B" w:rsidRPr="007757F6">
        <w:rPr>
          <w:rFonts w:ascii="Berlin Sans FB" w:hAnsi="Berlin Sans FB"/>
          <w:sz w:val="32"/>
          <w:szCs w:val="32"/>
          <w:lang w:val="en-US"/>
        </w:rPr>
        <w:t xml:space="preserve"> </w:t>
      </w:r>
      <w:r w:rsidR="004E4E2B">
        <w:rPr>
          <w:rFonts w:ascii="Berlin Sans FB" w:hAnsi="Berlin Sans FB"/>
          <w:sz w:val="28"/>
          <w:szCs w:val="28"/>
          <w:lang w:val="en-US"/>
        </w:rPr>
        <w:t>b</w:t>
      </w:r>
      <w:r w:rsidRPr="008B78B7">
        <w:rPr>
          <w:rFonts w:ascii="Berlin Sans FB" w:hAnsi="Berlin Sans FB"/>
          <w:sz w:val="28"/>
          <w:szCs w:val="28"/>
          <w:lang w:val="en-US"/>
        </w:rPr>
        <w:t xml:space="preserve">y </w:t>
      </w:r>
      <w:r w:rsidR="00C46279">
        <w:rPr>
          <w:rFonts w:ascii="Berlin Sans FB" w:hAnsi="Berlin Sans FB"/>
          <w:color w:val="FF0000"/>
          <w:sz w:val="28"/>
          <w:szCs w:val="28"/>
          <w:lang w:val="en-US"/>
        </w:rPr>
        <w:t>2</w:t>
      </w:r>
      <w:r w:rsidR="004D50E6">
        <w:rPr>
          <w:rFonts w:ascii="Berlin Sans FB" w:hAnsi="Berlin Sans FB"/>
          <w:color w:val="FF0000"/>
          <w:sz w:val="28"/>
          <w:szCs w:val="28"/>
          <w:lang w:val="en-US"/>
        </w:rPr>
        <w:t>8</w:t>
      </w:r>
      <w:r w:rsidRPr="00DE41C1">
        <w:rPr>
          <w:rFonts w:ascii="Berlin Sans FB" w:hAnsi="Berlin Sans FB"/>
          <w:color w:val="FF0000"/>
          <w:sz w:val="28"/>
          <w:szCs w:val="28"/>
          <w:vertAlign w:val="superscript"/>
          <w:lang w:val="en-US"/>
        </w:rPr>
        <w:t>t</w:t>
      </w:r>
      <w:r w:rsidR="00C46279">
        <w:rPr>
          <w:rFonts w:ascii="Berlin Sans FB" w:hAnsi="Berlin Sans FB"/>
          <w:color w:val="FF0000"/>
          <w:sz w:val="28"/>
          <w:szCs w:val="28"/>
          <w:vertAlign w:val="superscript"/>
          <w:lang w:val="en-US"/>
        </w:rPr>
        <w:t>h</w:t>
      </w:r>
      <w:r w:rsidRPr="00DE41C1">
        <w:rPr>
          <w:rFonts w:ascii="Berlin Sans FB" w:hAnsi="Berlin Sans FB"/>
          <w:color w:val="FF0000"/>
          <w:sz w:val="28"/>
          <w:szCs w:val="28"/>
          <w:lang w:val="en-US"/>
        </w:rPr>
        <w:t xml:space="preserve"> </w:t>
      </w:r>
      <w:r w:rsidR="00C46279">
        <w:rPr>
          <w:rFonts w:ascii="Berlin Sans FB" w:hAnsi="Berlin Sans FB"/>
          <w:color w:val="FF0000"/>
          <w:sz w:val="28"/>
          <w:szCs w:val="28"/>
          <w:lang w:val="en-US"/>
        </w:rPr>
        <w:t>Febru</w:t>
      </w:r>
      <w:r w:rsidRPr="00DE41C1">
        <w:rPr>
          <w:rFonts w:ascii="Berlin Sans FB" w:hAnsi="Berlin Sans FB"/>
          <w:color w:val="FF0000"/>
          <w:sz w:val="28"/>
          <w:szCs w:val="28"/>
          <w:lang w:val="en-US"/>
        </w:rPr>
        <w:t xml:space="preserve">ary </w:t>
      </w:r>
      <w:r w:rsidRPr="00DE41C1">
        <w:rPr>
          <w:rFonts w:ascii="Berlin Sans FB" w:hAnsi="Berlin Sans FB"/>
          <w:iCs/>
          <w:color w:val="FF0000"/>
          <w:sz w:val="28"/>
          <w:szCs w:val="28"/>
          <w:lang w:val="en-US"/>
        </w:rPr>
        <w:t>202</w:t>
      </w:r>
      <w:r w:rsidR="004D50E6">
        <w:rPr>
          <w:rFonts w:ascii="Berlin Sans FB" w:hAnsi="Berlin Sans FB"/>
          <w:iCs/>
          <w:color w:val="FF0000"/>
          <w:sz w:val="28"/>
          <w:szCs w:val="28"/>
          <w:lang w:val="en-US"/>
        </w:rPr>
        <w:t>6</w:t>
      </w:r>
      <w:r w:rsidRPr="008B78B7">
        <w:rPr>
          <w:rFonts w:ascii="Berlin Sans FB" w:hAnsi="Berlin Sans FB"/>
          <w:iCs/>
          <w:lang w:val="en-GB"/>
        </w:rPr>
        <w:t xml:space="preserve">: </w:t>
      </w:r>
      <w:r w:rsidRPr="008B78B7">
        <w:rPr>
          <w:rFonts w:ascii="Berlin Sans FB" w:hAnsi="Berlin Sans FB" w:cstheme="minorHAnsi"/>
          <w:iCs/>
          <w:sz w:val="28"/>
          <w:szCs w:val="28"/>
          <w:lang w:val="en-GB"/>
        </w:rPr>
        <w:t>following the links to Conference 202</w:t>
      </w:r>
      <w:r w:rsidR="00A31939">
        <w:rPr>
          <w:rFonts w:ascii="Berlin Sans FB" w:hAnsi="Berlin Sans FB" w:cstheme="minorHAnsi"/>
          <w:iCs/>
          <w:sz w:val="28"/>
          <w:szCs w:val="28"/>
          <w:lang w:val="en-GB"/>
        </w:rPr>
        <w:t>6</w:t>
      </w:r>
      <w:r w:rsidRPr="008B78B7">
        <w:rPr>
          <w:rFonts w:ascii="Berlin Sans FB" w:hAnsi="Berlin Sans FB" w:cstheme="minorHAnsi"/>
          <w:iCs/>
          <w:sz w:val="28"/>
          <w:szCs w:val="28"/>
          <w:lang w:val="en-GB"/>
        </w:rPr>
        <w:t xml:space="preserve"> and paper submission. </w:t>
      </w:r>
      <w:r w:rsidR="006A426C" w:rsidRPr="008B78B7">
        <w:rPr>
          <w:rFonts w:ascii="Berlin Sans FB" w:hAnsi="Berlin Sans FB" w:cs="Arial"/>
          <w:sz w:val="28"/>
          <w:szCs w:val="28"/>
          <w:lang w:val="en-US"/>
        </w:rPr>
        <w:t xml:space="preserve">Decisions will be sent out </w:t>
      </w:r>
      <w:r w:rsidR="00A31939">
        <w:rPr>
          <w:rFonts w:ascii="Berlin Sans FB" w:hAnsi="Berlin Sans FB" w:cs="Arial"/>
          <w:sz w:val="28"/>
          <w:szCs w:val="28"/>
          <w:lang w:val="en-US"/>
        </w:rPr>
        <w:t xml:space="preserve">during March </w:t>
      </w:r>
      <w:r w:rsidR="006A426C" w:rsidRPr="008B78B7">
        <w:rPr>
          <w:rFonts w:ascii="Berlin Sans FB" w:hAnsi="Berlin Sans FB" w:cs="Arial"/>
          <w:sz w:val="28"/>
          <w:szCs w:val="28"/>
          <w:lang w:val="en-US"/>
        </w:rPr>
        <w:t>202</w:t>
      </w:r>
      <w:r w:rsidR="00A31939">
        <w:rPr>
          <w:rFonts w:ascii="Berlin Sans FB" w:hAnsi="Berlin Sans FB" w:cs="Arial"/>
          <w:sz w:val="28"/>
          <w:szCs w:val="28"/>
          <w:lang w:val="en-US"/>
        </w:rPr>
        <w:t>6</w:t>
      </w:r>
      <w:r w:rsidR="006A426C" w:rsidRPr="008B78B7">
        <w:rPr>
          <w:rFonts w:ascii="Berlin Sans FB" w:hAnsi="Berlin Sans FB" w:cs="Arial"/>
          <w:sz w:val="28"/>
          <w:szCs w:val="28"/>
          <w:lang w:val="en-US"/>
        </w:rPr>
        <w:t>.</w:t>
      </w:r>
      <w:r w:rsidR="006A426C">
        <w:rPr>
          <w:rFonts w:ascii="Berlin Sans FB" w:hAnsi="Berlin Sans FB" w:cs="Arial"/>
          <w:sz w:val="28"/>
          <w:szCs w:val="28"/>
          <w:lang w:val="en-US"/>
        </w:rPr>
        <w:t xml:space="preserve"> </w:t>
      </w:r>
      <w:r w:rsidRPr="008B78B7">
        <w:rPr>
          <w:rFonts w:ascii="Berlin Sans FB" w:hAnsi="Berlin Sans FB" w:cs="Arial"/>
          <w:sz w:val="28"/>
          <w:szCs w:val="28"/>
          <w:lang w:val="en-US"/>
        </w:rPr>
        <w:t xml:space="preserve">The file name should </w:t>
      </w:r>
      <w:r w:rsidR="006A426C">
        <w:rPr>
          <w:rFonts w:ascii="Berlin Sans FB" w:hAnsi="Berlin Sans FB" w:cs="Arial"/>
          <w:sz w:val="28"/>
          <w:szCs w:val="28"/>
          <w:lang w:val="en-US"/>
        </w:rPr>
        <w:t>be in</w:t>
      </w:r>
      <w:r w:rsidRPr="008B78B7">
        <w:rPr>
          <w:rFonts w:ascii="Berlin Sans FB" w:hAnsi="Berlin Sans FB" w:cs="Arial"/>
          <w:sz w:val="28"/>
          <w:szCs w:val="28"/>
          <w:lang w:val="en-US"/>
        </w:rPr>
        <w:t xml:space="preserve"> </w:t>
      </w:r>
      <w:r w:rsidR="007757F6">
        <w:rPr>
          <w:rFonts w:ascii="Berlin Sans FB" w:hAnsi="Berlin Sans FB" w:cs="Arial"/>
          <w:sz w:val="28"/>
          <w:szCs w:val="28"/>
          <w:lang w:val="en-US"/>
        </w:rPr>
        <w:t xml:space="preserve">the </w:t>
      </w:r>
      <w:r w:rsidRPr="008B78B7">
        <w:rPr>
          <w:rFonts w:ascii="Berlin Sans FB" w:hAnsi="Berlin Sans FB" w:cs="Arial"/>
          <w:sz w:val="28"/>
          <w:szCs w:val="28"/>
          <w:lang w:val="en-US"/>
        </w:rPr>
        <w:t xml:space="preserve">format: </w:t>
      </w:r>
      <w:r w:rsidRPr="00DE41C1">
        <w:rPr>
          <w:rFonts w:ascii="Berlin Sans FB" w:hAnsi="Berlin Sans FB" w:cs="Arial"/>
          <w:bCs/>
          <w:color w:val="FF0000"/>
          <w:sz w:val="28"/>
          <w:szCs w:val="28"/>
          <w:lang w:val="en-US"/>
        </w:rPr>
        <w:t>abstracttheauthorssurname.doc</w:t>
      </w:r>
      <w:r w:rsidR="006A426C" w:rsidRPr="00DE41C1">
        <w:rPr>
          <w:rFonts w:ascii="Berlin Sans FB" w:hAnsi="Berlin Sans FB" w:cs="Arial"/>
          <w:bCs/>
          <w:color w:val="FF0000"/>
          <w:sz w:val="28"/>
          <w:szCs w:val="28"/>
          <w:lang w:val="en-US"/>
        </w:rPr>
        <w:t>x</w:t>
      </w:r>
      <w:r w:rsidRPr="008B78B7">
        <w:rPr>
          <w:rFonts w:ascii="Berlin Sans FB" w:hAnsi="Berlin Sans FB" w:cs="Arial"/>
          <w:sz w:val="28"/>
          <w:szCs w:val="28"/>
          <w:lang w:val="en-US"/>
        </w:rPr>
        <w:t xml:space="preserve"> (or</w:t>
      </w:r>
      <w:r w:rsidR="007757F6">
        <w:rPr>
          <w:rFonts w:ascii="Berlin Sans FB" w:hAnsi="Berlin Sans FB" w:cs="Arial"/>
          <w:sz w:val="28"/>
          <w:szCs w:val="28"/>
          <w:lang w:val="en-US"/>
        </w:rPr>
        <w:t xml:space="preserve"> </w:t>
      </w:r>
      <w:r w:rsidRPr="008B78B7">
        <w:rPr>
          <w:rFonts w:ascii="Berlin Sans FB" w:hAnsi="Berlin Sans FB" w:cs="Arial"/>
          <w:sz w:val="28"/>
          <w:szCs w:val="28"/>
          <w:lang w:val="en-US"/>
        </w:rPr>
        <w:t>pdf)</w:t>
      </w:r>
      <w:r w:rsidR="00A00A8D">
        <w:rPr>
          <w:rFonts w:ascii="Berlin Sans FB" w:hAnsi="Berlin Sans FB" w:cs="Arial"/>
          <w:sz w:val="28"/>
          <w:szCs w:val="28"/>
          <w:lang w:val="en-US"/>
        </w:rPr>
        <w:t xml:space="preserve"> or</w:t>
      </w:r>
      <w:r w:rsidRPr="008B78B7">
        <w:rPr>
          <w:rFonts w:ascii="Berlin Sans FB" w:hAnsi="Berlin Sans FB" w:cs="Arial"/>
          <w:sz w:val="28"/>
          <w:szCs w:val="28"/>
          <w:lang w:val="en-US"/>
        </w:rPr>
        <w:t xml:space="preserve"> </w:t>
      </w:r>
      <w:r w:rsidRPr="00DE41C1">
        <w:rPr>
          <w:rFonts w:ascii="Berlin Sans FB" w:hAnsi="Berlin Sans FB" w:cs="Arial"/>
          <w:bCs/>
          <w:color w:val="FF0000"/>
          <w:sz w:val="28"/>
          <w:szCs w:val="28"/>
          <w:lang w:val="en-US"/>
        </w:rPr>
        <w:t>fullpapertheauthorssurname.doc</w:t>
      </w:r>
      <w:r w:rsidR="006A426C" w:rsidRPr="00DE41C1">
        <w:rPr>
          <w:rFonts w:ascii="Berlin Sans FB" w:hAnsi="Berlin Sans FB" w:cs="Arial"/>
          <w:bCs/>
          <w:color w:val="FF0000"/>
          <w:sz w:val="28"/>
          <w:szCs w:val="28"/>
          <w:lang w:val="en-US"/>
        </w:rPr>
        <w:t>x</w:t>
      </w:r>
      <w:r w:rsidRPr="008B78B7">
        <w:rPr>
          <w:rFonts w:ascii="Berlin Sans FB" w:hAnsi="Berlin Sans FB" w:cs="Arial"/>
          <w:sz w:val="28"/>
          <w:szCs w:val="28"/>
          <w:lang w:val="en-US"/>
        </w:rPr>
        <w:t xml:space="preserve"> (or pdf). </w:t>
      </w:r>
      <w:r w:rsidR="00A00A8D" w:rsidRPr="00DE41C1">
        <w:rPr>
          <w:rFonts w:ascii="Berlin Sans FB" w:hAnsi="Berlin Sans FB"/>
          <w:color w:val="FF0000"/>
          <w:sz w:val="28"/>
          <w:szCs w:val="28"/>
          <w:lang w:val="en-US"/>
        </w:rPr>
        <w:t>30</w:t>
      </w:r>
      <w:r w:rsidR="00A00A8D" w:rsidRPr="00DE41C1">
        <w:rPr>
          <w:rFonts w:ascii="Berlin Sans FB" w:hAnsi="Berlin Sans FB"/>
          <w:color w:val="FF0000"/>
          <w:sz w:val="28"/>
          <w:szCs w:val="28"/>
          <w:vertAlign w:val="superscript"/>
          <w:lang w:val="en-US"/>
        </w:rPr>
        <w:t>th</w:t>
      </w:r>
      <w:r w:rsidR="00A00A8D" w:rsidRPr="00DE41C1">
        <w:rPr>
          <w:rFonts w:ascii="Berlin Sans FB" w:hAnsi="Berlin Sans FB"/>
          <w:color w:val="FF0000"/>
          <w:sz w:val="28"/>
          <w:szCs w:val="28"/>
          <w:lang w:val="en-US"/>
        </w:rPr>
        <w:t xml:space="preserve"> April 202</w:t>
      </w:r>
      <w:r w:rsidR="00A00A8D">
        <w:rPr>
          <w:rFonts w:ascii="Berlin Sans FB" w:hAnsi="Berlin Sans FB"/>
          <w:color w:val="FF0000"/>
          <w:sz w:val="28"/>
          <w:szCs w:val="28"/>
          <w:lang w:val="en-US"/>
        </w:rPr>
        <w:t>6</w:t>
      </w:r>
      <w:r w:rsidR="00A00A8D" w:rsidRPr="00DE41C1">
        <w:rPr>
          <w:rFonts w:ascii="Berlin Sans FB" w:hAnsi="Berlin Sans FB"/>
          <w:color w:val="FF0000"/>
          <w:sz w:val="28"/>
          <w:szCs w:val="28"/>
          <w:lang w:val="en-US"/>
        </w:rPr>
        <w:t xml:space="preserve"> </w:t>
      </w:r>
      <w:r w:rsidR="00A00A8D" w:rsidRPr="007757F6">
        <w:rPr>
          <w:rFonts w:ascii="Berlin Sans FB" w:hAnsi="Berlin Sans FB"/>
          <w:sz w:val="28"/>
          <w:szCs w:val="28"/>
          <w:lang w:val="en-US"/>
        </w:rPr>
        <w:t>is the deadline for full papers</w:t>
      </w:r>
    </w:p>
    <w:p w14:paraId="50ED1B3E" w14:textId="77777777" w:rsidR="000F4911" w:rsidRDefault="000F4911" w:rsidP="000F4911">
      <w:pPr>
        <w:jc w:val="both"/>
        <w:rPr>
          <w:rFonts w:eastAsia="Times New Roman" w:cs="Arial"/>
          <w:sz w:val="28"/>
          <w:szCs w:val="28"/>
          <w:lang w:val="en-US" w:eastAsia="fr-FR"/>
        </w:rPr>
      </w:pPr>
    </w:p>
    <w:p w14:paraId="25B8201D" w14:textId="6679F23C" w:rsidR="000F4911" w:rsidRPr="007757F6" w:rsidRDefault="000F4911" w:rsidP="00A00A8D">
      <w:pPr>
        <w:pStyle w:val="Heading2"/>
        <w:pBdr>
          <w:top w:val="single" w:sz="4" w:space="1" w:color="auto"/>
          <w:left w:val="single" w:sz="4" w:space="4" w:color="auto"/>
          <w:bottom w:val="single" w:sz="4" w:space="1" w:color="auto"/>
          <w:right w:val="single" w:sz="4" w:space="4" w:color="auto"/>
        </w:pBdr>
        <w:spacing w:before="0" w:after="0"/>
        <w:ind w:left="-142" w:right="-6"/>
        <w:jc w:val="both"/>
        <w:rPr>
          <w:rFonts w:ascii="Berlin Sans FB" w:hAnsi="Berlin Sans FB" w:cstheme="minorHAnsi"/>
          <w:lang w:val="en-GB"/>
        </w:rPr>
      </w:pPr>
      <w:r w:rsidRPr="007757F6">
        <w:rPr>
          <w:rFonts w:ascii="Berlin Sans FB" w:hAnsi="Berlin Sans FB" w:cstheme="minorHAnsi"/>
          <w:b w:val="0"/>
          <w:i w:val="0"/>
          <w:lang w:val="en-GB"/>
        </w:rPr>
        <w:t>Extended abstracts should be not more than 800 words, single line spaced. The title of the paper should be at the top of the page, with keywords, the author(s) name, affiliation, and contact details at the end</w:t>
      </w:r>
      <w:r w:rsidR="00C46279">
        <w:rPr>
          <w:rFonts w:ascii="Berlin Sans FB" w:hAnsi="Berlin Sans FB" w:cstheme="minorHAnsi"/>
          <w:b w:val="0"/>
          <w:i w:val="0"/>
          <w:lang w:val="en-GB"/>
        </w:rPr>
        <w:t xml:space="preserve"> (see advice on website).</w:t>
      </w:r>
    </w:p>
    <w:p w14:paraId="23B4B202" w14:textId="77777777" w:rsidR="000F4911" w:rsidRPr="007757F6" w:rsidRDefault="000F4911" w:rsidP="007757F6">
      <w:pPr>
        <w:ind w:left="-142"/>
        <w:jc w:val="both"/>
        <w:rPr>
          <w:rFonts w:ascii="Berlin Sans FB" w:hAnsi="Berlin Sans FB"/>
          <w:b/>
          <w:bCs/>
          <w:sz w:val="28"/>
          <w:szCs w:val="28"/>
          <w:lang w:val="en-US"/>
        </w:rPr>
      </w:pPr>
    </w:p>
    <w:p w14:paraId="1F16001B" w14:textId="2C425AB9" w:rsidR="00E46874" w:rsidRPr="007757F6" w:rsidRDefault="000F4911" w:rsidP="00F73A42">
      <w:pPr>
        <w:pStyle w:val="gmail-m3617456056909323873msoplaintext"/>
        <w:spacing w:before="0" w:beforeAutospacing="0" w:after="0" w:afterAutospacing="0"/>
        <w:ind w:left="-567"/>
        <w:jc w:val="both"/>
        <w:rPr>
          <w:rFonts w:ascii="Berlin Sans FB" w:hAnsi="Berlin Sans FB"/>
          <w:sz w:val="28"/>
          <w:szCs w:val="28"/>
          <w:lang w:val="en-US"/>
        </w:rPr>
      </w:pPr>
      <w:r w:rsidRPr="007757F6">
        <w:rPr>
          <w:rFonts w:ascii="Berlin Sans FB" w:hAnsi="Berlin Sans FB"/>
          <w:b/>
          <w:bCs/>
          <w:sz w:val="28"/>
          <w:szCs w:val="28"/>
          <w:lang w:val="en-US"/>
        </w:rPr>
        <w:t>Scientific Committee</w:t>
      </w:r>
      <w:r w:rsidRPr="007757F6">
        <w:rPr>
          <w:rFonts w:ascii="Berlin Sans FB" w:hAnsi="Berlin Sans FB"/>
          <w:sz w:val="28"/>
          <w:szCs w:val="28"/>
          <w:lang w:val="en-US"/>
        </w:rPr>
        <w:t>: P</w:t>
      </w:r>
      <w:r w:rsidR="00A00A8D">
        <w:rPr>
          <w:rFonts w:ascii="Berlin Sans FB" w:hAnsi="Berlin Sans FB"/>
          <w:sz w:val="28"/>
          <w:szCs w:val="28"/>
          <w:lang w:val="en-US"/>
        </w:rPr>
        <w:t>r. Elena Giovann</w:t>
      </w:r>
      <w:r w:rsidR="0004088F">
        <w:rPr>
          <w:rFonts w:ascii="Berlin Sans FB" w:hAnsi="Berlin Sans FB"/>
          <w:sz w:val="28"/>
          <w:szCs w:val="28"/>
          <w:lang w:val="en-US"/>
        </w:rPr>
        <w:t>o</w:t>
      </w:r>
      <w:r w:rsidR="00A00A8D">
        <w:rPr>
          <w:rFonts w:ascii="Berlin Sans FB" w:hAnsi="Berlin Sans FB"/>
          <w:sz w:val="28"/>
          <w:szCs w:val="28"/>
          <w:lang w:val="en-US"/>
        </w:rPr>
        <w:t xml:space="preserve">ni, Pr. </w:t>
      </w:r>
      <w:r w:rsidRPr="007757F6">
        <w:rPr>
          <w:rFonts w:ascii="Berlin Sans FB" w:hAnsi="Berlin Sans FB"/>
          <w:sz w:val="28"/>
          <w:szCs w:val="28"/>
          <w:lang w:val="en-US"/>
        </w:rPr>
        <w:t>Elaine Harris,</w:t>
      </w:r>
      <w:r w:rsidR="00A00A8D">
        <w:rPr>
          <w:rFonts w:ascii="Berlin Sans FB" w:hAnsi="Berlin Sans FB"/>
          <w:sz w:val="28"/>
          <w:szCs w:val="28"/>
          <w:lang w:val="en-US"/>
        </w:rPr>
        <w:t xml:space="preserve"> Dr. Giulia Achilli, Dr. Melina Manochin, Dr. Anna Raffoni &amp; Dr. Elina Varoutsa</w:t>
      </w:r>
    </w:p>
    <w:sectPr w:rsidR="00E46874" w:rsidRPr="007757F6" w:rsidSect="00E70118">
      <w:head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562B" w14:textId="77777777" w:rsidR="00BE6008" w:rsidRDefault="00BE6008" w:rsidP="00D02ACB">
      <w:r>
        <w:separator/>
      </w:r>
    </w:p>
  </w:endnote>
  <w:endnote w:type="continuationSeparator" w:id="0">
    <w:p w14:paraId="633B35E8" w14:textId="77777777" w:rsidR="00BE6008" w:rsidRDefault="00BE6008" w:rsidP="00D0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B6E0C" w14:textId="77777777" w:rsidR="00BE6008" w:rsidRDefault="00BE6008" w:rsidP="00D02ACB">
      <w:r>
        <w:separator/>
      </w:r>
    </w:p>
  </w:footnote>
  <w:footnote w:type="continuationSeparator" w:id="0">
    <w:p w14:paraId="00572BA1" w14:textId="77777777" w:rsidR="00BE6008" w:rsidRDefault="00BE6008" w:rsidP="00D0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ECB7" w14:textId="72C71655" w:rsidR="00D02ACB" w:rsidRPr="00915AF1" w:rsidRDefault="00D02ACB" w:rsidP="00D02ACB">
    <w:pPr>
      <w:pStyle w:val="Heading2"/>
      <w:spacing w:before="0" w:after="0"/>
      <w:ind w:left="-561" w:right="-646"/>
      <w:jc w:val="center"/>
      <w:rPr>
        <w:rFonts w:asciiTheme="minorHAnsi" w:hAnsiTheme="minorHAnsi" w:cstheme="minorHAnsi"/>
        <w:color w:val="FF0000"/>
        <w:sz w:val="32"/>
        <w:szCs w:val="32"/>
        <w:lang w:val="en-GB"/>
      </w:rPr>
    </w:pPr>
    <w:r w:rsidRPr="00915AF1">
      <w:rPr>
        <w:rFonts w:asciiTheme="minorHAnsi" w:hAnsiTheme="minorHAnsi" w:cstheme="minorHAnsi"/>
        <w:color w:val="FF0000"/>
        <w:sz w:val="32"/>
        <w:szCs w:val="32"/>
        <w:lang w:val="en-GB"/>
      </w:rPr>
      <w:t xml:space="preserve">MCA 2023 International </w:t>
    </w:r>
    <w:r w:rsidR="00E70118" w:rsidRPr="00915AF1">
      <w:rPr>
        <w:rFonts w:asciiTheme="minorHAnsi" w:hAnsiTheme="minorHAnsi" w:cstheme="minorHAnsi"/>
        <w:color w:val="FF0000"/>
        <w:sz w:val="32"/>
        <w:szCs w:val="32"/>
        <w:lang w:val="en-GB"/>
      </w:rPr>
      <w:t xml:space="preserve">Management Control Conference </w:t>
    </w:r>
    <w:r w:rsidRPr="00915AF1">
      <w:rPr>
        <w:rFonts w:asciiTheme="minorHAnsi" w:hAnsiTheme="minorHAnsi" w:cstheme="minorHAnsi"/>
        <w:color w:val="FF0000"/>
        <w:sz w:val="32"/>
        <w:szCs w:val="32"/>
        <w:lang w:val="en-GB"/>
      </w:rPr>
      <w:t>Call for papers</w:t>
    </w:r>
  </w:p>
  <w:p w14:paraId="7A3D407F" w14:textId="2775CF72" w:rsidR="0004088F" w:rsidRPr="007B1957" w:rsidRDefault="0004088F" w:rsidP="007B1957">
    <w:pPr>
      <w:jc w:val="center"/>
      <w:rPr>
        <w:rFonts w:ascii="Times New Roman" w:eastAsia="Times New Roman" w:hAnsi="Times New Roman" w:cs="Times New Roman"/>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284" w:type="dxa"/>
      <w:tblLook w:val="04A0" w:firstRow="1" w:lastRow="0" w:firstColumn="1" w:lastColumn="0" w:noHBand="0" w:noVBand="1"/>
    </w:tblPr>
    <w:tblGrid>
      <w:gridCol w:w="2953"/>
      <w:gridCol w:w="6795"/>
    </w:tblGrid>
    <w:tr w:rsidR="008911B7" w14:paraId="07B24BF1" w14:textId="77777777" w:rsidTr="008911B7">
      <w:tc>
        <w:tcPr>
          <w:tcW w:w="2836" w:type="dxa"/>
          <w:tcBorders>
            <w:top w:val="nil"/>
            <w:left w:val="nil"/>
            <w:bottom w:val="nil"/>
            <w:right w:val="nil"/>
          </w:tcBorders>
        </w:tcPr>
        <w:p w14:paraId="0683C430" w14:textId="471F595C" w:rsidR="008911B7" w:rsidRDefault="008911B7" w:rsidP="008911B7">
          <w:pPr>
            <w:pStyle w:val="Header"/>
            <w:tabs>
              <w:tab w:val="clear" w:pos="9026"/>
            </w:tabs>
            <w:ind w:right="-715"/>
            <w:jc w:val="both"/>
            <w:rPr>
              <w:noProof/>
            </w:rPr>
          </w:pPr>
          <w:r>
            <w:rPr>
              <w:noProof/>
            </w:rPr>
            <w:drawing>
              <wp:inline distT="0" distB="0" distL="0" distR="0" wp14:anchorId="18B3E8D4" wp14:editId="7DF56557">
                <wp:extent cx="1738351" cy="682625"/>
                <wp:effectExtent l="0" t="0" r="0" b="0"/>
                <wp:docPr id="1965904640"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04640" name="Picture 1" descr="A black background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539" cy="687804"/>
                        </a:xfrm>
                        <a:prstGeom prst="rect">
                          <a:avLst/>
                        </a:prstGeom>
                      </pic:spPr>
                    </pic:pic>
                  </a:graphicData>
                </a:graphic>
              </wp:inline>
            </w:drawing>
          </w:r>
        </w:p>
      </w:tc>
      <w:tc>
        <w:tcPr>
          <w:tcW w:w="6804" w:type="dxa"/>
          <w:tcBorders>
            <w:top w:val="nil"/>
            <w:left w:val="nil"/>
            <w:bottom w:val="nil"/>
            <w:right w:val="nil"/>
          </w:tcBorders>
        </w:tcPr>
        <w:p w14:paraId="080A2175" w14:textId="43AF8C5D" w:rsidR="008911B7" w:rsidRDefault="008911B7" w:rsidP="008911B7">
          <w:pPr>
            <w:pStyle w:val="Header"/>
            <w:tabs>
              <w:tab w:val="clear" w:pos="9026"/>
            </w:tabs>
            <w:ind w:right="-715"/>
            <w:jc w:val="both"/>
            <w:rPr>
              <w:noProof/>
            </w:rPr>
          </w:pPr>
          <w:r>
            <w:rPr>
              <w:noProof/>
            </w:rPr>
            <w:drawing>
              <wp:inline distT="0" distB="0" distL="0" distR="0" wp14:anchorId="40A8B37C" wp14:editId="28873577">
                <wp:extent cx="4178210" cy="681990"/>
                <wp:effectExtent l="0" t="0" r="0" b="3810"/>
                <wp:docPr id="1745966730" name="Picture 174596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47454" cy="725937"/>
                        </a:xfrm>
                        <a:prstGeom prst="rect">
                          <a:avLst/>
                        </a:prstGeom>
                        <a:noFill/>
                        <a:ln>
                          <a:noFill/>
                        </a:ln>
                      </pic:spPr>
                    </pic:pic>
                  </a:graphicData>
                </a:graphic>
              </wp:inline>
            </w:drawing>
          </w:r>
        </w:p>
      </w:tc>
    </w:tr>
  </w:tbl>
  <w:p w14:paraId="1BEA395A" w14:textId="1A33941F" w:rsidR="00D02ACB" w:rsidRDefault="00D02ACB" w:rsidP="008911B7">
    <w:pPr>
      <w:pStyle w:val="Header"/>
      <w:tabs>
        <w:tab w:val="clear" w:pos="9026"/>
      </w:tabs>
      <w:ind w:left="-284" w:right="-715"/>
      <w:jc w:val="both"/>
      <w:rPr>
        <w:noProof/>
      </w:rPr>
    </w:pPr>
  </w:p>
  <w:p w14:paraId="6241FE77" w14:textId="77777777" w:rsidR="00E70118" w:rsidRDefault="00E70118" w:rsidP="00E7011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070"/>
    <w:multiLevelType w:val="hybridMultilevel"/>
    <w:tmpl w:val="55FE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E3022"/>
    <w:multiLevelType w:val="hybridMultilevel"/>
    <w:tmpl w:val="CADCD41E"/>
    <w:lvl w:ilvl="0" w:tplc="08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4839D7"/>
    <w:multiLevelType w:val="hybridMultilevel"/>
    <w:tmpl w:val="3D124816"/>
    <w:lvl w:ilvl="0" w:tplc="03DC8978">
      <w:numFmt w:val="bullet"/>
      <w:lvlText w:val="-"/>
      <w:lvlJc w:val="left"/>
      <w:pPr>
        <w:ind w:left="1854" w:hanging="360"/>
      </w:pPr>
      <w:rPr>
        <w:rFonts w:ascii="Calibri Light" w:eastAsia="Times New Roman" w:hAnsi="Calibri Light" w:cs="Calibri Ligh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33F611EB"/>
    <w:multiLevelType w:val="hybridMultilevel"/>
    <w:tmpl w:val="8F3C7FF0"/>
    <w:lvl w:ilvl="0" w:tplc="A4AA8A8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465947"/>
    <w:multiLevelType w:val="hybridMultilevel"/>
    <w:tmpl w:val="920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42547"/>
    <w:multiLevelType w:val="hybridMultilevel"/>
    <w:tmpl w:val="A2B8E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E252A2"/>
    <w:multiLevelType w:val="hybridMultilevel"/>
    <w:tmpl w:val="7FAEC57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08042677">
    <w:abstractNumId w:val="5"/>
  </w:num>
  <w:num w:numId="2" w16cid:durableId="1428498826">
    <w:abstractNumId w:val="3"/>
  </w:num>
  <w:num w:numId="3" w16cid:durableId="1017074996">
    <w:abstractNumId w:val="2"/>
  </w:num>
  <w:num w:numId="4" w16cid:durableId="1385984616">
    <w:abstractNumId w:val="6"/>
  </w:num>
  <w:num w:numId="5" w16cid:durableId="1460953180">
    <w:abstractNumId w:val="1"/>
  </w:num>
  <w:num w:numId="6" w16cid:durableId="1441758013">
    <w:abstractNumId w:val="4"/>
  </w:num>
  <w:num w:numId="7" w16cid:durableId="70748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11"/>
    <w:rsid w:val="00005FCB"/>
    <w:rsid w:val="0004088F"/>
    <w:rsid w:val="000C6032"/>
    <w:rsid w:val="000F4911"/>
    <w:rsid w:val="001B24B6"/>
    <w:rsid w:val="00244624"/>
    <w:rsid w:val="002A3AE8"/>
    <w:rsid w:val="002A4415"/>
    <w:rsid w:val="004708AB"/>
    <w:rsid w:val="004D50E6"/>
    <w:rsid w:val="004E4E2B"/>
    <w:rsid w:val="00573CD3"/>
    <w:rsid w:val="005E4B51"/>
    <w:rsid w:val="00630AA7"/>
    <w:rsid w:val="006A426C"/>
    <w:rsid w:val="00703DCF"/>
    <w:rsid w:val="0073288A"/>
    <w:rsid w:val="007757F6"/>
    <w:rsid w:val="00820A08"/>
    <w:rsid w:val="008911B7"/>
    <w:rsid w:val="008B78B7"/>
    <w:rsid w:val="008F394A"/>
    <w:rsid w:val="00915AF1"/>
    <w:rsid w:val="00950808"/>
    <w:rsid w:val="00A00A8D"/>
    <w:rsid w:val="00A31939"/>
    <w:rsid w:val="00BE6008"/>
    <w:rsid w:val="00C46279"/>
    <w:rsid w:val="00C57D3D"/>
    <w:rsid w:val="00D02ACB"/>
    <w:rsid w:val="00D35204"/>
    <w:rsid w:val="00DE41C1"/>
    <w:rsid w:val="00E46874"/>
    <w:rsid w:val="00E70118"/>
    <w:rsid w:val="00E870A1"/>
    <w:rsid w:val="00F34754"/>
    <w:rsid w:val="00F73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E2DE"/>
  <w15:chartTrackingRefBased/>
  <w15:docId w15:val="{DCD3EE17-D10E-43B4-8301-9A66DDAE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11"/>
    <w:pPr>
      <w:spacing w:after="0" w:line="240" w:lineRule="auto"/>
    </w:pPr>
    <w:rPr>
      <w:sz w:val="24"/>
      <w:szCs w:val="24"/>
      <w:lang w:val="fr-FR"/>
    </w:rPr>
  </w:style>
  <w:style w:type="paragraph" w:styleId="Heading2">
    <w:name w:val="heading 2"/>
    <w:basedOn w:val="Normal"/>
    <w:next w:val="Normal"/>
    <w:link w:val="Heading2Char"/>
    <w:qFormat/>
    <w:rsid w:val="000F4911"/>
    <w:pPr>
      <w:keepNext/>
      <w:spacing w:before="240" w:after="60"/>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911"/>
    <w:rPr>
      <w:rFonts w:ascii="Arial" w:eastAsia="Times New Roman" w:hAnsi="Arial" w:cs="Arial"/>
      <w:b/>
      <w:bCs/>
      <w:i/>
      <w:iCs/>
      <w:sz w:val="28"/>
      <w:szCs w:val="28"/>
      <w:lang w:val="en-US"/>
    </w:rPr>
  </w:style>
  <w:style w:type="character" w:styleId="Hyperlink">
    <w:name w:val="Hyperlink"/>
    <w:basedOn w:val="DefaultParagraphFont"/>
    <w:uiPriority w:val="99"/>
    <w:unhideWhenUsed/>
    <w:rsid w:val="000F4911"/>
    <w:rPr>
      <w:color w:val="0563C1" w:themeColor="hyperlink"/>
      <w:u w:val="single"/>
    </w:rPr>
  </w:style>
  <w:style w:type="paragraph" w:customStyle="1" w:styleId="gmail-m3617456056909323873msoplaintext">
    <w:name w:val="gmail-m_3617456056909323873msoplaintext"/>
    <w:basedOn w:val="Normal"/>
    <w:rsid w:val="000F4911"/>
    <w:pPr>
      <w:spacing w:before="100" w:beforeAutospacing="1" w:after="100" w:afterAutospacing="1"/>
    </w:pPr>
    <w:rPr>
      <w:rFonts w:ascii="Times New Roman" w:eastAsia="Times New Roman" w:hAnsi="Times New Roman" w:cs="Times New Roman"/>
      <w:lang w:eastAsia="fr-FR"/>
    </w:rPr>
  </w:style>
  <w:style w:type="paragraph" w:styleId="Footer">
    <w:name w:val="footer"/>
    <w:basedOn w:val="Normal"/>
    <w:link w:val="FooterChar"/>
    <w:uiPriority w:val="99"/>
    <w:unhideWhenUsed/>
    <w:rsid w:val="000F4911"/>
    <w:pPr>
      <w:tabs>
        <w:tab w:val="center" w:pos="4536"/>
        <w:tab w:val="right" w:pos="9072"/>
      </w:tabs>
    </w:pPr>
  </w:style>
  <w:style w:type="character" w:customStyle="1" w:styleId="FooterChar">
    <w:name w:val="Footer Char"/>
    <w:basedOn w:val="DefaultParagraphFont"/>
    <w:link w:val="Footer"/>
    <w:uiPriority w:val="99"/>
    <w:rsid w:val="000F4911"/>
    <w:rPr>
      <w:sz w:val="24"/>
      <w:szCs w:val="24"/>
      <w:lang w:val="fr-FR"/>
    </w:rPr>
  </w:style>
  <w:style w:type="paragraph" w:styleId="Header">
    <w:name w:val="header"/>
    <w:basedOn w:val="Normal"/>
    <w:link w:val="HeaderChar"/>
    <w:uiPriority w:val="99"/>
    <w:unhideWhenUsed/>
    <w:rsid w:val="00D02ACB"/>
    <w:pPr>
      <w:tabs>
        <w:tab w:val="center" w:pos="4513"/>
        <w:tab w:val="right" w:pos="9026"/>
      </w:tabs>
    </w:pPr>
  </w:style>
  <w:style w:type="character" w:customStyle="1" w:styleId="HeaderChar">
    <w:name w:val="Header Char"/>
    <w:basedOn w:val="DefaultParagraphFont"/>
    <w:link w:val="Header"/>
    <w:uiPriority w:val="99"/>
    <w:rsid w:val="00D02ACB"/>
    <w:rPr>
      <w:sz w:val="24"/>
      <w:szCs w:val="24"/>
      <w:lang w:val="fr-FR"/>
    </w:rPr>
  </w:style>
  <w:style w:type="table" w:styleId="TableGrid">
    <w:name w:val="Table Grid"/>
    <w:basedOn w:val="TableNormal"/>
    <w:uiPriority w:val="39"/>
    <w:rsid w:val="002A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controlassociatio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Harris</dc:creator>
  <cp:keywords/>
  <dc:description/>
  <cp:lastModifiedBy>Elaine Harris (Emeritus)</cp:lastModifiedBy>
  <cp:revision>3</cp:revision>
  <cp:lastPrinted>2025-07-18T10:57:00Z</cp:lastPrinted>
  <dcterms:created xsi:type="dcterms:W3CDTF">2025-07-18T11:24:00Z</dcterms:created>
  <dcterms:modified xsi:type="dcterms:W3CDTF">2025-07-18T11:28:00Z</dcterms:modified>
</cp:coreProperties>
</file>